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4E" w:rsidRDefault="00273B4E" w:rsidP="001D0166">
      <w:pPr>
        <w:pStyle w:val="a3"/>
        <w:spacing w:line="276" w:lineRule="auto"/>
        <w:jc w:val="center"/>
      </w:pPr>
      <w:r>
        <w:t>МИНИСТЕРСТВО КУЛЬТУРЫ РОССИЙСКОЙ ФЕДЕРАЦИИ</w:t>
      </w:r>
    </w:p>
    <w:p w:rsidR="00273B4E" w:rsidRDefault="001D0166" w:rsidP="001D0166">
      <w:pPr>
        <w:pStyle w:val="a3"/>
        <w:tabs>
          <w:tab w:val="left" w:pos="7348"/>
          <w:tab w:val="left" w:pos="7428"/>
        </w:tabs>
        <w:spacing w:line="276" w:lineRule="auto"/>
        <w:jc w:val="center"/>
      </w:pPr>
      <w:r>
        <w:t>ФГБОУ ВО «</w:t>
      </w:r>
      <w:r w:rsidR="00273B4E">
        <w:t>Кемеровский государственный институт культуры</w:t>
      </w:r>
      <w:r>
        <w:t>»</w:t>
      </w:r>
      <w:r w:rsidR="00273B4E">
        <w:t xml:space="preserve"> </w:t>
      </w:r>
    </w:p>
    <w:p w:rsidR="00273B4E" w:rsidRDefault="00273B4E" w:rsidP="001D0166">
      <w:pPr>
        <w:pStyle w:val="a3"/>
        <w:tabs>
          <w:tab w:val="left" w:pos="7348"/>
          <w:tab w:val="left" w:pos="7428"/>
        </w:tabs>
        <w:spacing w:line="276" w:lineRule="auto"/>
        <w:jc w:val="center"/>
      </w:pPr>
      <w:r>
        <w:t>Социально-гуманитарный факультет</w:t>
      </w:r>
    </w:p>
    <w:p w:rsidR="00273B4E" w:rsidRDefault="00A5419F" w:rsidP="001D0166">
      <w:pPr>
        <w:pStyle w:val="a3"/>
        <w:tabs>
          <w:tab w:val="left" w:pos="7348"/>
          <w:tab w:val="left" w:pos="7428"/>
        </w:tabs>
        <w:spacing w:line="276" w:lineRule="auto"/>
        <w:jc w:val="center"/>
      </w:pPr>
      <w:r>
        <w:t>Кафедра философии, культурологии и искусствоведения</w:t>
      </w:r>
    </w:p>
    <w:p w:rsidR="00273B4E" w:rsidRDefault="00273B4E" w:rsidP="002969F1">
      <w:pPr>
        <w:pStyle w:val="a3"/>
        <w:jc w:val="center"/>
        <w:rPr>
          <w:sz w:val="20"/>
          <w:szCs w:val="20"/>
        </w:rPr>
      </w:pPr>
    </w:p>
    <w:p w:rsidR="00273B4E" w:rsidRDefault="00273B4E" w:rsidP="002969F1">
      <w:pPr>
        <w:pStyle w:val="a3"/>
        <w:jc w:val="center"/>
        <w:rPr>
          <w:sz w:val="20"/>
          <w:szCs w:val="20"/>
        </w:rPr>
      </w:pPr>
    </w:p>
    <w:p w:rsidR="00273B4E" w:rsidRDefault="00273B4E" w:rsidP="002969F1">
      <w:pPr>
        <w:pStyle w:val="a3"/>
        <w:jc w:val="center"/>
        <w:rPr>
          <w:sz w:val="20"/>
          <w:szCs w:val="20"/>
        </w:rPr>
      </w:pPr>
    </w:p>
    <w:p w:rsidR="00273B4E" w:rsidRDefault="00273B4E" w:rsidP="002969F1">
      <w:pPr>
        <w:pStyle w:val="a3"/>
        <w:jc w:val="center"/>
        <w:rPr>
          <w:sz w:val="20"/>
          <w:szCs w:val="20"/>
        </w:rPr>
      </w:pPr>
    </w:p>
    <w:p w:rsidR="00273B4E" w:rsidRDefault="00273B4E" w:rsidP="002969F1">
      <w:pPr>
        <w:pStyle w:val="a3"/>
        <w:jc w:val="center"/>
        <w:rPr>
          <w:sz w:val="20"/>
          <w:szCs w:val="20"/>
        </w:rPr>
      </w:pPr>
    </w:p>
    <w:p w:rsidR="00273B4E" w:rsidRDefault="00273B4E" w:rsidP="002969F1">
      <w:pPr>
        <w:pStyle w:val="a3"/>
        <w:jc w:val="center"/>
        <w:rPr>
          <w:b/>
          <w:bCs/>
          <w:sz w:val="26"/>
          <w:szCs w:val="26"/>
        </w:rPr>
      </w:pPr>
    </w:p>
    <w:p w:rsidR="001D0166" w:rsidRDefault="001D0166" w:rsidP="002969F1">
      <w:pPr>
        <w:pStyle w:val="a3"/>
        <w:jc w:val="center"/>
        <w:rPr>
          <w:b/>
          <w:bCs/>
          <w:sz w:val="26"/>
          <w:szCs w:val="26"/>
        </w:rPr>
      </w:pPr>
    </w:p>
    <w:p w:rsidR="001D0166" w:rsidRDefault="001D0166" w:rsidP="002969F1">
      <w:pPr>
        <w:pStyle w:val="a3"/>
        <w:jc w:val="center"/>
        <w:rPr>
          <w:b/>
          <w:bCs/>
          <w:sz w:val="26"/>
          <w:szCs w:val="26"/>
        </w:rPr>
      </w:pPr>
    </w:p>
    <w:p w:rsidR="001D0166" w:rsidRDefault="001D0166" w:rsidP="002969F1">
      <w:pPr>
        <w:pStyle w:val="a3"/>
        <w:jc w:val="center"/>
        <w:rPr>
          <w:b/>
          <w:bCs/>
          <w:sz w:val="26"/>
          <w:szCs w:val="26"/>
        </w:rPr>
      </w:pPr>
    </w:p>
    <w:p w:rsidR="001D0166" w:rsidRDefault="001D0166" w:rsidP="002969F1">
      <w:pPr>
        <w:pStyle w:val="a3"/>
        <w:jc w:val="center"/>
        <w:rPr>
          <w:b/>
          <w:bCs/>
          <w:sz w:val="26"/>
          <w:szCs w:val="26"/>
        </w:rPr>
      </w:pPr>
    </w:p>
    <w:p w:rsidR="00273B4E" w:rsidRPr="001D0166" w:rsidRDefault="001D0166" w:rsidP="00DC7AC5">
      <w:pPr>
        <w:pStyle w:val="3"/>
        <w:spacing w:before="233"/>
        <w:ind w:left="0"/>
        <w:jc w:val="center"/>
      </w:pPr>
      <w:r w:rsidRPr="001D0166">
        <w:t>ПРАВОВОЕ ОБЕСПЕЧЕНИЕ В ОБЛАСТИ ИСКУССТВА</w:t>
      </w:r>
    </w:p>
    <w:p w:rsidR="00273B4E" w:rsidRDefault="00273B4E" w:rsidP="001D0166">
      <w:pPr>
        <w:pStyle w:val="a3"/>
        <w:spacing w:before="2"/>
        <w:rPr>
          <w:b/>
          <w:bCs/>
          <w:sz w:val="20"/>
          <w:szCs w:val="20"/>
        </w:rPr>
      </w:pPr>
    </w:p>
    <w:p w:rsidR="001D0166" w:rsidRPr="000841BE" w:rsidRDefault="001D0166" w:rsidP="001D0166">
      <w:pPr>
        <w:spacing w:line="276" w:lineRule="auto"/>
        <w:ind w:firstLine="400"/>
        <w:jc w:val="center"/>
        <w:rPr>
          <w:b/>
          <w:sz w:val="24"/>
          <w:szCs w:val="24"/>
        </w:rPr>
      </w:pPr>
      <w:r w:rsidRPr="000841BE">
        <w:rPr>
          <w:b/>
          <w:sz w:val="24"/>
          <w:szCs w:val="24"/>
        </w:rPr>
        <w:t>Рабочая программа дисциплины (модуля)</w:t>
      </w:r>
    </w:p>
    <w:p w:rsidR="001D0166" w:rsidRPr="000841BE" w:rsidRDefault="001D0166" w:rsidP="001D0166">
      <w:pPr>
        <w:spacing w:line="276" w:lineRule="auto"/>
        <w:ind w:firstLine="400"/>
        <w:jc w:val="center"/>
        <w:rPr>
          <w:b/>
          <w:sz w:val="24"/>
          <w:szCs w:val="24"/>
        </w:rPr>
      </w:pPr>
    </w:p>
    <w:p w:rsidR="001D0166" w:rsidRPr="000841BE" w:rsidRDefault="001D0166" w:rsidP="001D0166">
      <w:pPr>
        <w:spacing w:line="276" w:lineRule="auto"/>
        <w:ind w:firstLine="400"/>
        <w:jc w:val="center"/>
        <w:rPr>
          <w:sz w:val="24"/>
          <w:szCs w:val="24"/>
        </w:rPr>
      </w:pPr>
      <w:r w:rsidRPr="000841BE">
        <w:rPr>
          <w:sz w:val="24"/>
          <w:szCs w:val="24"/>
        </w:rPr>
        <w:t xml:space="preserve">Направление подготовки (специальность) </w:t>
      </w:r>
    </w:p>
    <w:p w:rsidR="001D0166" w:rsidRPr="000841BE" w:rsidRDefault="001D0166" w:rsidP="001D0166">
      <w:pPr>
        <w:spacing w:line="276" w:lineRule="auto"/>
        <w:ind w:firstLine="400"/>
        <w:jc w:val="center"/>
        <w:rPr>
          <w:b/>
          <w:sz w:val="24"/>
          <w:szCs w:val="24"/>
        </w:rPr>
      </w:pPr>
      <w:r w:rsidRPr="000841BE">
        <w:rPr>
          <w:b/>
          <w:sz w:val="24"/>
          <w:szCs w:val="24"/>
        </w:rPr>
        <w:t>52.04.01 «Хореографическое искусство»</w:t>
      </w:r>
    </w:p>
    <w:p w:rsidR="001D0166" w:rsidRPr="000841BE" w:rsidRDefault="001D0166" w:rsidP="001D0166">
      <w:pPr>
        <w:spacing w:line="276" w:lineRule="auto"/>
        <w:ind w:firstLine="400"/>
        <w:jc w:val="center"/>
        <w:rPr>
          <w:sz w:val="24"/>
          <w:szCs w:val="24"/>
        </w:rPr>
      </w:pPr>
    </w:p>
    <w:p w:rsidR="001D0166" w:rsidRPr="000841BE" w:rsidRDefault="001D0166" w:rsidP="001D0166">
      <w:pPr>
        <w:spacing w:line="276" w:lineRule="auto"/>
        <w:ind w:firstLine="400"/>
        <w:jc w:val="center"/>
        <w:rPr>
          <w:sz w:val="24"/>
          <w:szCs w:val="24"/>
        </w:rPr>
      </w:pPr>
      <w:r w:rsidRPr="000841BE">
        <w:rPr>
          <w:sz w:val="24"/>
          <w:szCs w:val="24"/>
        </w:rPr>
        <w:t xml:space="preserve">Профиль подготовки (специализация) </w:t>
      </w:r>
    </w:p>
    <w:p w:rsidR="001D0166" w:rsidRPr="000841BE" w:rsidRDefault="001D0166" w:rsidP="001D0166">
      <w:pPr>
        <w:spacing w:line="276" w:lineRule="auto"/>
        <w:ind w:firstLine="400"/>
        <w:jc w:val="center"/>
        <w:rPr>
          <w:b/>
          <w:sz w:val="24"/>
          <w:szCs w:val="24"/>
        </w:rPr>
      </w:pPr>
      <w:r w:rsidRPr="000841BE">
        <w:rPr>
          <w:b/>
          <w:sz w:val="24"/>
          <w:szCs w:val="24"/>
        </w:rPr>
        <w:t>«Искусство хореографа»</w:t>
      </w:r>
    </w:p>
    <w:p w:rsidR="001D0166" w:rsidRPr="000841BE" w:rsidRDefault="001D0166" w:rsidP="001D0166">
      <w:pPr>
        <w:spacing w:line="276" w:lineRule="auto"/>
        <w:rPr>
          <w:sz w:val="24"/>
          <w:szCs w:val="24"/>
        </w:rPr>
      </w:pPr>
    </w:p>
    <w:p w:rsidR="001D0166" w:rsidRPr="000841BE" w:rsidRDefault="001D0166" w:rsidP="001D0166">
      <w:pPr>
        <w:spacing w:line="276" w:lineRule="auto"/>
        <w:ind w:firstLine="400"/>
        <w:jc w:val="center"/>
        <w:rPr>
          <w:sz w:val="24"/>
          <w:szCs w:val="24"/>
        </w:rPr>
      </w:pPr>
      <w:r w:rsidRPr="000841BE">
        <w:rPr>
          <w:sz w:val="24"/>
          <w:szCs w:val="24"/>
        </w:rPr>
        <w:t>Квалификация (степень) выпускника</w:t>
      </w:r>
    </w:p>
    <w:p w:rsidR="001D0166" w:rsidRPr="000841BE" w:rsidRDefault="001D0166" w:rsidP="001D0166">
      <w:pPr>
        <w:spacing w:line="276" w:lineRule="auto"/>
        <w:ind w:firstLine="400"/>
        <w:jc w:val="center"/>
        <w:rPr>
          <w:sz w:val="24"/>
          <w:szCs w:val="24"/>
        </w:rPr>
      </w:pPr>
      <w:r w:rsidRPr="000841BE">
        <w:rPr>
          <w:b/>
          <w:sz w:val="24"/>
          <w:szCs w:val="24"/>
        </w:rPr>
        <w:t xml:space="preserve">Магистр </w:t>
      </w:r>
    </w:p>
    <w:p w:rsidR="001D0166" w:rsidRPr="000841BE" w:rsidRDefault="001D0166" w:rsidP="001D0166">
      <w:pPr>
        <w:spacing w:line="276" w:lineRule="auto"/>
        <w:rPr>
          <w:sz w:val="24"/>
          <w:szCs w:val="24"/>
        </w:rPr>
      </w:pPr>
    </w:p>
    <w:p w:rsidR="001D0166" w:rsidRPr="000841BE" w:rsidRDefault="001D0166" w:rsidP="001D0166">
      <w:pPr>
        <w:spacing w:line="276" w:lineRule="auto"/>
        <w:ind w:firstLine="400"/>
        <w:jc w:val="center"/>
        <w:rPr>
          <w:sz w:val="24"/>
          <w:szCs w:val="24"/>
        </w:rPr>
      </w:pPr>
      <w:r w:rsidRPr="000841BE">
        <w:rPr>
          <w:sz w:val="24"/>
          <w:szCs w:val="24"/>
        </w:rPr>
        <w:t>Форма обучения</w:t>
      </w:r>
    </w:p>
    <w:p w:rsidR="001D0166" w:rsidRPr="000841BE" w:rsidRDefault="001D0166" w:rsidP="001D0166">
      <w:pPr>
        <w:spacing w:line="276" w:lineRule="auto"/>
        <w:ind w:firstLine="400"/>
        <w:jc w:val="center"/>
        <w:rPr>
          <w:b/>
          <w:sz w:val="24"/>
          <w:szCs w:val="24"/>
        </w:rPr>
      </w:pPr>
      <w:r w:rsidRPr="000841BE">
        <w:rPr>
          <w:b/>
          <w:sz w:val="24"/>
          <w:szCs w:val="24"/>
        </w:rPr>
        <w:t>Очная, заочная</w:t>
      </w: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1D0166" w:rsidRPr="00011C99" w:rsidRDefault="001D0166" w:rsidP="001D0166">
      <w:pPr>
        <w:spacing w:line="360" w:lineRule="auto"/>
        <w:ind w:firstLine="400"/>
        <w:jc w:val="center"/>
        <w:rPr>
          <w:b/>
          <w:sz w:val="24"/>
          <w:szCs w:val="24"/>
        </w:rPr>
      </w:pPr>
    </w:p>
    <w:p w:rsidR="00273B4E" w:rsidRDefault="001D58AB" w:rsidP="0074351C">
      <w:pPr>
        <w:shd w:val="clear" w:color="auto" w:fill="FFFFFF"/>
        <w:spacing w:line="360" w:lineRule="auto"/>
        <w:ind w:firstLine="400"/>
        <w:jc w:val="center"/>
        <w:sectPr w:rsidR="00273B4E" w:rsidSect="00407D20">
          <w:footerReference w:type="even" r:id="rId7"/>
          <w:footerReference w:type="default" r:id="rId8"/>
          <w:pgSz w:w="11910" w:h="16840"/>
          <w:pgMar w:top="1134" w:right="850" w:bottom="1134" w:left="1701" w:header="720" w:footer="720" w:gutter="0"/>
          <w:cols w:space="720"/>
        </w:sectPr>
      </w:pPr>
      <w:r>
        <w:rPr>
          <w:sz w:val="24"/>
          <w:szCs w:val="24"/>
        </w:rPr>
        <w:t>Кемерово</w:t>
      </w:r>
    </w:p>
    <w:p w:rsidR="00273B4E" w:rsidRPr="001D0166" w:rsidRDefault="00273B4E" w:rsidP="001D0166">
      <w:pPr>
        <w:spacing w:line="276" w:lineRule="auto"/>
        <w:ind w:firstLine="709"/>
        <w:jc w:val="both"/>
        <w:rPr>
          <w:sz w:val="24"/>
          <w:szCs w:val="24"/>
        </w:rPr>
      </w:pPr>
      <w:r w:rsidRPr="001D0166">
        <w:rPr>
          <w:sz w:val="24"/>
          <w:szCs w:val="24"/>
        </w:rPr>
        <w:lastRenderedPageBreak/>
        <w:t>Рабочая программа дисциплины разработана, в соответствии с требованиями ФГОС ВО по направлению подготовки</w:t>
      </w:r>
      <w:r w:rsidR="001D0166" w:rsidRPr="001D0166">
        <w:rPr>
          <w:sz w:val="24"/>
          <w:szCs w:val="24"/>
        </w:rPr>
        <w:t xml:space="preserve"> </w:t>
      </w:r>
      <w:r w:rsidRPr="001D0166">
        <w:rPr>
          <w:sz w:val="24"/>
          <w:szCs w:val="24"/>
        </w:rPr>
        <w:t>52.04.01 «Хореографическое искусство»</w:t>
      </w:r>
      <w:r w:rsidRPr="001D0166">
        <w:rPr>
          <w:color w:val="000000"/>
          <w:sz w:val="24"/>
          <w:szCs w:val="24"/>
        </w:rPr>
        <w:t>,</w:t>
      </w:r>
      <w:r w:rsidRPr="001D0166">
        <w:rPr>
          <w:sz w:val="24"/>
          <w:szCs w:val="24"/>
        </w:rPr>
        <w:t xml:space="preserve"> квалификация (степень) выпускника – магистр.</w:t>
      </w: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spacing w:line="276" w:lineRule="auto"/>
        <w:ind w:firstLine="720"/>
        <w:jc w:val="both"/>
        <w:outlineLvl w:val="0"/>
        <w:rPr>
          <w:sz w:val="24"/>
          <w:szCs w:val="24"/>
        </w:rPr>
      </w:pPr>
      <w:r w:rsidRPr="001D0166">
        <w:rPr>
          <w:sz w:val="24"/>
          <w:szCs w:val="24"/>
        </w:rPr>
        <w:t xml:space="preserve">Утверждена на заседании кафедры </w:t>
      </w:r>
      <w:r w:rsidR="00A5419F" w:rsidRPr="001D0166">
        <w:rPr>
          <w:sz w:val="24"/>
          <w:szCs w:val="24"/>
        </w:rPr>
        <w:t>философии, культурологии и искусствоведения</w:t>
      </w:r>
      <w:r w:rsidRPr="001D0166">
        <w:rPr>
          <w:sz w:val="24"/>
          <w:szCs w:val="24"/>
        </w:rPr>
        <w:t xml:space="preserve"> Социально-гуманитарного факультета ФГБОУ ВО «КемГИК» «</w:t>
      </w:r>
      <w:r w:rsidR="008463E9" w:rsidRPr="001D0166">
        <w:rPr>
          <w:sz w:val="24"/>
          <w:szCs w:val="24"/>
        </w:rPr>
        <w:t>3</w:t>
      </w:r>
      <w:r w:rsidR="00F2303A">
        <w:rPr>
          <w:sz w:val="24"/>
          <w:szCs w:val="24"/>
        </w:rPr>
        <w:t>0</w:t>
      </w:r>
      <w:r w:rsidR="008463E9" w:rsidRPr="001D0166">
        <w:rPr>
          <w:sz w:val="24"/>
          <w:szCs w:val="24"/>
        </w:rPr>
        <w:t xml:space="preserve">» </w:t>
      </w:r>
      <w:r w:rsidR="00F2303A">
        <w:rPr>
          <w:sz w:val="24"/>
          <w:szCs w:val="24"/>
        </w:rPr>
        <w:t xml:space="preserve">апреля </w:t>
      </w:r>
      <w:r w:rsidRPr="001D0166">
        <w:rPr>
          <w:sz w:val="24"/>
          <w:szCs w:val="24"/>
        </w:rPr>
        <w:t>20</w:t>
      </w:r>
      <w:r w:rsidR="008463E9" w:rsidRPr="001D0166">
        <w:rPr>
          <w:sz w:val="24"/>
          <w:szCs w:val="24"/>
        </w:rPr>
        <w:t>22</w:t>
      </w:r>
      <w:r w:rsidRPr="001D0166">
        <w:rPr>
          <w:sz w:val="24"/>
          <w:szCs w:val="24"/>
        </w:rPr>
        <w:t xml:space="preserve"> г., протокол №.</w:t>
      </w:r>
      <w:r w:rsidR="00F2303A">
        <w:rPr>
          <w:sz w:val="24"/>
          <w:szCs w:val="24"/>
        </w:rPr>
        <w:t>8</w:t>
      </w:r>
    </w:p>
    <w:p w:rsidR="00273B4E" w:rsidRPr="001D0166" w:rsidRDefault="00273B4E" w:rsidP="001D0166">
      <w:pPr>
        <w:pStyle w:val="a3"/>
        <w:tabs>
          <w:tab w:val="left" w:pos="9033"/>
        </w:tabs>
        <w:spacing w:line="276" w:lineRule="auto"/>
        <w:jc w:val="both"/>
      </w:pP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spacing w:line="276" w:lineRule="auto"/>
        <w:ind w:firstLine="720"/>
        <w:jc w:val="both"/>
        <w:outlineLvl w:val="0"/>
        <w:rPr>
          <w:i/>
          <w:iCs/>
          <w:sz w:val="24"/>
          <w:szCs w:val="24"/>
        </w:rPr>
      </w:pPr>
      <w:r w:rsidRPr="001D0166">
        <w:rPr>
          <w:sz w:val="24"/>
          <w:szCs w:val="24"/>
        </w:rPr>
        <w:t xml:space="preserve">Рекомендована к размещению на сайте Кемеровского государственного института культуры «Электронная информационно-образовательная среда КемГИК» по web-адресу </w:t>
      </w:r>
      <w:hyperlink r:id="rId9">
        <w:r w:rsidRPr="001D0166">
          <w:rPr>
            <w:sz w:val="24"/>
            <w:szCs w:val="24"/>
          </w:rPr>
          <w:t>http://edu.kemguki.ru/</w:t>
        </w:r>
      </w:hyperlink>
      <w:r w:rsidRPr="001D0166">
        <w:rPr>
          <w:sz w:val="24"/>
          <w:szCs w:val="24"/>
        </w:rPr>
        <w:t xml:space="preserve"> («</w:t>
      </w:r>
      <w:r w:rsidR="00F2303A">
        <w:rPr>
          <w:sz w:val="24"/>
          <w:szCs w:val="24"/>
        </w:rPr>
        <w:t>30</w:t>
      </w:r>
      <w:r w:rsidRPr="001D0166">
        <w:rPr>
          <w:sz w:val="24"/>
          <w:szCs w:val="24"/>
        </w:rPr>
        <w:t xml:space="preserve">» </w:t>
      </w:r>
      <w:r w:rsidR="00F2303A">
        <w:rPr>
          <w:sz w:val="24"/>
          <w:szCs w:val="24"/>
        </w:rPr>
        <w:t>апреля</w:t>
      </w:r>
      <w:r w:rsidR="00D668E1" w:rsidRPr="001D0166">
        <w:rPr>
          <w:sz w:val="24"/>
          <w:szCs w:val="24"/>
        </w:rPr>
        <w:t xml:space="preserve"> 2022</w:t>
      </w:r>
      <w:r w:rsidRPr="001D0166">
        <w:rPr>
          <w:sz w:val="24"/>
          <w:szCs w:val="24"/>
        </w:rPr>
        <w:t xml:space="preserve"> г., протокол №</w:t>
      </w:r>
      <w:r w:rsidR="00D668E1" w:rsidRPr="001D0166">
        <w:rPr>
          <w:sz w:val="24"/>
          <w:szCs w:val="24"/>
        </w:rPr>
        <w:t xml:space="preserve"> </w:t>
      </w:r>
      <w:r w:rsidR="00F2303A">
        <w:rPr>
          <w:sz w:val="24"/>
          <w:szCs w:val="24"/>
        </w:rPr>
        <w:t>8</w:t>
      </w:r>
      <w:r w:rsidRPr="001D0166">
        <w:rPr>
          <w:sz w:val="24"/>
          <w:szCs w:val="24"/>
        </w:rPr>
        <w:t>)</w:t>
      </w:r>
      <w:r w:rsidRPr="001D0166">
        <w:rPr>
          <w:i/>
          <w:iCs/>
          <w:sz w:val="24"/>
          <w:szCs w:val="24"/>
        </w:rPr>
        <w:t>.</w:t>
      </w:r>
    </w:p>
    <w:p w:rsidR="0042722F" w:rsidRPr="001D0166" w:rsidRDefault="0042722F" w:rsidP="001D0166">
      <w:pPr>
        <w:spacing w:line="276" w:lineRule="auto"/>
        <w:ind w:firstLine="720"/>
        <w:jc w:val="both"/>
        <w:outlineLvl w:val="0"/>
        <w:rPr>
          <w:sz w:val="24"/>
          <w:szCs w:val="24"/>
        </w:rPr>
      </w:pPr>
      <w:r w:rsidRPr="001D0166">
        <w:rPr>
          <w:sz w:val="24"/>
          <w:szCs w:val="24"/>
        </w:rPr>
        <w:t xml:space="preserve">Переутверждена на заседании кафедры философии, </w:t>
      </w:r>
      <w:r w:rsidR="00A5419F" w:rsidRPr="001D0166">
        <w:rPr>
          <w:sz w:val="24"/>
          <w:szCs w:val="24"/>
        </w:rPr>
        <w:t>культурологии и искусствоведения</w:t>
      </w:r>
      <w:r w:rsidRPr="001D0166">
        <w:rPr>
          <w:sz w:val="24"/>
          <w:szCs w:val="24"/>
        </w:rPr>
        <w:t xml:space="preserve"> Социально-гуманитарного факультета ФГБОУ ВО «КемГИК» </w:t>
      </w:r>
      <w:r w:rsidR="00A5419F" w:rsidRPr="001D0166">
        <w:rPr>
          <w:spacing w:val="-2"/>
          <w:sz w:val="24"/>
          <w:szCs w:val="24"/>
        </w:rPr>
        <w:t>28.03.2023 г., протокол № 10</w:t>
      </w:r>
    </w:p>
    <w:p w:rsidR="0042722F" w:rsidRPr="001D0166" w:rsidRDefault="0042722F" w:rsidP="001D0166">
      <w:pPr>
        <w:spacing w:line="276" w:lineRule="auto"/>
        <w:ind w:firstLine="720"/>
        <w:jc w:val="both"/>
        <w:outlineLvl w:val="0"/>
        <w:rPr>
          <w:iCs/>
          <w:sz w:val="24"/>
          <w:szCs w:val="24"/>
        </w:rPr>
      </w:pPr>
    </w:p>
    <w:p w:rsidR="00273B4E" w:rsidRPr="001D0166" w:rsidRDefault="00273B4E" w:rsidP="001D0166">
      <w:pPr>
        <w:pStyle w:val="a3"/>
        <w:spacing w:line="276" w:lineRule="auto"/>
        <w:jc w:val="both"/>
        <w:rPr>
          <w:iCs/>
        </w:rPr>
      </w:pP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9C2E70" w:rsidP="001D0166">
      <w:pPr>
        <w:widowControl/>
        <w:autoSpaceDE/>
        <w:autoSpaceDN/>
        <w:spacing w:line="276" w:lineRule="auto"/>
        <w:ind w:left="180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Правовое обеспечение в области</w:t>
      </w:r>
      <w:r w:rsidR="00273B4E" w:rsidRPr="001D0166">
        <w:rPr>
          <w:sz w:val="24"/>
          <w:szCs w:val="24"/>
        </w:rPr>
        <w:t xml:space="preserve"> искусства [электронный ресурс]: рабочая программа дисциплины «</w:t>
      </w:r>
      <w:r w:rsidRPr="001D0166">
        <w:rPr>
          <w:sz w:val="24"/>
          <w:szCs w:val="24"/>
        </w:rPr>
        <w:t>Правовое обеспечение в области искусства</w:t>
      </w:r>
      <w:r w:rsidR="00273B4E" w:rsidRPr="001D0166">
        <w:rPr>
          <w:sz w:val="24"/>
          <w:szCs w:val="24"/>
        </w:rPr>
        <w:t>» для студентов 1 курса, обучающихся по направлению подготовки 52.04.01 «Хореографическое искусство», профиль «Искусство балетмейстера», квалификация (степень) выпускника «магистр» / Сост. Т. А. Волкова</w:t>
      </w:r>
      <w:r w:rsidRPr="001D0166">
        <w:rPr>
          <w:sz w:val="24"/>
          <w:szCs w:val="24"/>
        </w:rPr>
        <w:t>, А. А. Болотникова</w:t>
      </w:r>
      <w:r w:rsidR="00273B4E" w:rsidRPr="001D0166">
        <w:rPr>
          <w:sz w:val="24"/>
          <w:szCs w:val="24"/>
        </w:rPr>
        <w:t xml:space="preserve"> - Кемерово: Кемеров. гос. ин-т культуры, 20</w:t>
      </w:r>
      <w:r w:rsidR="00D668E1" w:rsidRPr="001D0166">
        <w:rPr>
          <w:sz w:val="24"/>
          <w:szCs w:val="24"/>
        </w:rPr>
        <w:t>22</w:t>
      </w:r>
      <w:r w:rsidR="00273B4E" w:rsidRPr="001D0166">
        <w:rPr>
          <w:sz w:val="24"/>
          <w:szCs w:val="24"/>
        </w:rPr>
        <w:t xml:space="preserve">. –   </w:t>
      </w:r>
      <w:r w:rsidRPr="001D0166">
        <w:rPr>
          <w:sz w:val="24"/>
          <w:szCs w:val="24"/>
        </w:rPr>
        <w:t>1</w:t>
      </w:r>
      <w:r w:rsidR="00356F9A">
        <w:rPr>
          <w:sz w:val="24"/>
          <w:szCs w:val="24"/>
        </w:rPr>
        <w:t xml:space="preserve">5 </w:t>
      </w:r>
      <w:r w:rsidR="00273B4E" w:rsidRPr="001D0166">
        <w:rPr>
          <w:sz w:val="24"/>
          <w:szCs w:val="24"/>
        </w:rPr>
        <w:t>с.</w:t>
      </w: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</w:p>
    <w:p w:rsidR="001D0166" w:rsidRDefault="00273B4E" w:rsidP="001D0166">
      <w:pPr>
        <w:pStyle w:val="4"/>
        <w:spacing w:line="276" w:lineRule="auto"/>
        <w:ind w:left="0"/>
        <w:jc w:val="right"/>
      </w:pPr>
      <w:r w:rsidRPr="001D0166">
        <w:t>Составител</w:t>
      </w:r>
      <w:r w:rsidR="009C2E70" w:rsidRPr="001D0166">
        <w:t>и</w:t>
      </w:r>
      <w:r w:rsidRPr="001D0166">
        <w:t>:</w:t>
      </w:r>
    </w:p>
    <w:p w:rsidR="00273B4E" w:rsidRPr="001D0166" w:rsidRDefault="00273B4E" w:rsidP="001D0166">
      <w:pPr>
        <w:pStyle w:val="4"/>
        <w:spacing w:line="276" w:lineRule="auto"/>
        <w:ind w:left="0"/>
        <w:jc w:val="right"/>
        <w:rPr>
          <w:b w:val="0"/>
          <w:bCs w:val="0"/>
          <w:i w:val="0"/>
          <w:iCs w:val="0"/>
        </w:rPr>
      </w:pPr>
      <w:r w:rsidRPr="001D0166">
        <w:rPr>
          <w:b w:val="0"/>
          <w:bCs w:val="0"/>
          <w:i w:val="0"/>
          <w:iCs w:val="0"/>
        </w:rPr>
        <w:t>к. филос. н., доц. Волкова Т. А.</w:t>
      </w:r>
      <w:r w:rsidR="009C2E70" w:rsidRPr="001D0166">
        <w:rPr>
          <w:b w:val="0"/>
          <w:bCs w:val="0"/>
          <w:i w:val="0"/>
          <w:iCs w:val="0"/>
        </w:rPr>
        <w:t>,</w:t>
      </w:r>
    </w:p>
    <w:p w:rsidR="009C2E70" w:rsidRPr="001D0166" w:rsidRDefault="009C2E70" w:rsidP="001D0166">
      <w:pPr>
        <w:pStyle w:val="4"/>
        <w:spacing w:line="276" w:lineRule="auto"/>
        <w:ind w:left="0"/>
        <w:jc w:val="right"/>
        <w:rPr>
          <w:b w:val="0"/>
          <w:bCs w:val="0"/>
          <w:i w:val="0"/>
          <w:iCs w:val="0"/>
        </w:rPr>
      </w:pPr>
      <w:r w:rsidRPr="001D0166">
        <w:rPr>
          <w:b w:val="0"/>
          <w:bCs w:val="0"/>
          <w:i w:val="0"/>
          <w:iCs w:val="0"/>
        </w:rPr>
        <w:t>ст. преп. Болотникова А. А.</w:t>
      </w:r>
    </w:p>
    <w:p w:rsidR="00273B4E" w:rsidRDefault="00273B4E" w:rsidP="00E87C73">
      <w:pPr>
        <w:spacing w:before="64"/>
        <w:jc w:val="both"/>
        <w:rPr>
          <w:b/>
          <w:bCs/>
          <w:sz w:val="15"/>
          <w:szCs w:val="15"/>
        </w:rPr>
      </w:pPr>
      <w:r>
        <w:rPr>
          <w:b/>
          <w:bCs/>
          <w:sz w:val="24"/>
          <w:szCs w:val="24"/>
          <w:u w:val="thick"/>
        </w:rPr>
        <w:lastRenderedPageBreak/>
        <w:t xml:space="preserve">Содержание рабочей программы дисциплины 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before="9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Цели освоения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дисциплины</w:t>
      </w:r>
      <w:r w:rsidR="00356F9A">
        <w:rPr>
          <w:sz w:val="24"/>
          <w:szCs w:val="24"/>
        </w:rPr>
        <w:t xml:space="preserve">                                                                                                5</w:t>
      </w:r>
    </w:p>
    <w:p w:rsidR="00273B4E" w:rsidRDefault="00F2303A" w:rsidP="001D0166">
      <w:pPr>
        <w:pStyle w:val="a5"/>
        <w:numPr>
          <w:ilvl w:val="0"/>
          <w:numId w:val="11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</w:t>
      </w:r>
      <w:r w:rsidR="00273B4E">
        <w:rPr>
          <w:sz w:val="24"/>
          <w:szCs w:val="24"/>
        </w:rPr>
        <w:t>дисциплины</w:t>
      </w:r>
      <w:r>
        <w:rPr>
          <w:sz w:val="24"/>
          <w:szCs w:val="24"/>
        </w:rPr>
        <w:t xml:space="preserve"> </w:t>
      </w:r>
      <w:r w:rsidR="00273B4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273B4E">
        <w:rPr>
          <w:sz w:val="24"/>
          <w:szCs w:val="24"/>
        </w:rPr>
        <w:t>структуре</w:t>
      </w:r>
      <w:r>
        <w:rPr>
          <w:sz w:val="24"/>
          <w:szCs w:val="24"/>
        </w:rPr>
        <w:t xml:space="preserve"> </w:t>
      </w:r>
      <w:r w:rsidR="00273B4E">
        <w:rPr>
          <w:sz w:val="24"/>
          <w:szCs w:val="24"/>
        </w:rPr>
        <w:t>основной</w:t>
      </w:r>
      <w:r>
        <w:rPr>
          <w:sz w:val="24"/>
          <w:szCs w:val="24"/>
        </w:rPr>
        <w:t xml:space="preserve"> </w:t>
      </w:r>
      <w:r w:rsidR="00273B4E">
        <w:rPr>
          <w:sz w:val="24"/>
          <w:szCs w:val="24"/>
        </w:rPr>
        <w:t>профессиональной образов</w:t>
      </w:r>
      <w:r w:rsidR="00356F9A">
        <w:rPr>
          <w:sz w:val="24"/>
          <w:szCs w:val="24"/>
        </w:rPr>
        <w:t xml:space="preserve">ательной программы магистратуры                                     </w:t>
      </w:r>
      <w:r>
        <w:rPr>
          <w:sz w:val="24"/>
          <w:szCs w:val="24"/>
        </w:rPr>
        <w:t xml:space="preserve">                                                                       </w:t>
      </w:r>
      <w:r w:rsidR="00356F9A">
        <w:rPr>
          <w:sz w:val="24"/>
          <w:szCs w:val="24"/>
        </w:rPr>
        <w:t>5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 результаты обучения по дисциплине, соотнесенные с планируемыми результатами освоения основной профессиональной образовательной программы</w:t>
      </w:r>
      <w:r w:rsidR="00356F9A">
        <w:rPr>
          <w:sz w:val="24"/>
          <w:szCs w:val="24"/>
        </w:rPr>
        <w:t xml:space="preserve">           5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before="1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Объем, структура и содержание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дисциплины</w:t>
      </w:r>
      <w:r w:rsidR="00356F9A">
        <w:rPr>
          <w:sz w:val="24"/>
          <w:szCs w:val="24"/>
        </w:rPr>
        <w:t xml:space="preserve">                                                                   5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Объем дисциплины</w:t>
      </w:r>
      <w:r w:rsidR="00356F9A">
        <w:rPr>
          <w:sz w:val="24"/>
          <w:szCs w:val="24"/>
        </w:rPr>
        <w:t xml:space="preserve">                                                                                                               5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Структура</w:t>
      </w:r>
      <w:r w:rsidR="00356F9A">
        <w:rPr>
          <w:sz w:val="24"/>
          <w:szCs w:val="24"/>
        </w:rPr>
        <w:t xml:space="preserve"> дисциплины                                                                                                        6</w:t>
      </w:r>
      <w:r>
        <w:rPr>
          <w:sz w:val="24"/>
          <w:szCs w:val="24"/>
        </w:rPr>
        <w:t xml:space="preserve"> 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дисциплины</w:t>
      </w:r>
      <w:r w:rsidR="00356F9A">
        <w:rPr>
          <w:sz w:val="24"/>
          <w:szCs w:val="24"/>
        </w:rPr>
        <w:t xml:space="preserve">                                                                                                     7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Образовательные и информационно-коммуникационные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 w:rsidR="00356F9A">
        <w:rPr>
          <w:sz w:val="24"/>
          <w:szCs w:val="24"/>
        </w:rPr>
        <w:t xml:space="preserve">                        10</w:t>
      </w:r>
    </w:p>
    <w:p w:rsidR="00273B4E" w:rsidRDefault="00273B4E" w:rsidP="001D0166">
      <w:pPr>
        <w:pStyle w:val="a5"/>
        <w:numPr>
          <w:ilvl w:val="1"/>
          <w:numId w:val="10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Образовательные технологии</w:t>
      </w:r>
      <w:r w:rsidR="00356F9A">
        <w:rPr>
          <w:sz w:val="24"/>
          <w:szCs w:val="24"/>
        </w:rPr>
        <w:t xml:space="preserve">                                                                                             10</w:t>
      </w:r>
    </w:p>
    <w:p w:rsidR="00273B4E" w:rsidRDefault="00273B4E" w:rsidP="001D0166">
      <w:pPr>
        <w:pStyle w:val="a5"/>
        <w:numPr>
          <w:ilvl w:val="1"/>
          <w:numId w:val="10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Информационно-коммуникационные технологии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 w:rsidR="00356F9A">
        <w:rPr>
          <w:sz w:val="24"/>
          <w:szCs w:val="24"/>
        </w:rPr>
        <w:t xml:space="preserve">                                         10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00725">
        <w:rPr>
          <w:sz w:val="24"/>
          <w:szCs w:val="24"/>
        </w:rPr>
        <w:t>Учебно-методическое обеспечение самостоятельной работы (СР) обучающихся</w:t>
      </w:r>
      <w:r w:rsidR="00356F9A">
        <w:rPr>
          <w:sz w:val="24"/>
          <w:szCs w:val="24"/>
        </w:rPr>
        <w:t xml:space="preserve">        11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Фонд оценочных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 w:rsidR="00356F9A">
        <w:rPr>
          <w:sz w:val="24"/>
          <w:szCs w:val="24"/>
        </w:rPr>
        <w:t xml:space="preserve">                                                                                                     11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Учебно-методическое и информационное обеспечение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дисциплины</w:t>
      </w:r>
      <w:r w:rsidR="00356F9A">
        <w:rPr>
          <w:sz w:val="24"/>
          <w:szCs w:val="24"/>
        </w:rPr>
        <w:t xml:space="preserve">                           11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Основная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литература</w:t>
      </w:r>
      <w:r w:rsidR="00356F9A">
        <w:rPr>
          <w:sz w:val="24"/>
          <w:szCs w:val="24"/>
        </w:rPr>
        <w:t xml:space="preserve">                                                                                                            11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Дополнительная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литература</w:t>
      </w:r>
      <w:r w:rsidR="00356F9A">
        <w:rPr>
          <w:sz w:val="24"/>
          <w:szCs w:val="24"/>
        </w:rPr>
        <w:t xml:space="preserve">                                                                                                12</w:t>
      </w:r>
    </w:p>
    <w:p w:rsidR="009C18E9" w:rsidRDefault="009C18E9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Нормативные правовые акты</w:t>
      </w:r>
      <w:r w:rsidR="00356F9A">
        <w:rPr>
          <w:sz w:val="24"/>
          <w:szCs w:val="24"/>
        </w:rPr>
        <w:t xml:space="preserve">                                                                                              13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Ресурсы информационно-телекоммуникационной сети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«Интернет»</w:t>
      </w:r>
      <w:r w:rsidR="00356F9A">
        <w:rPr>
          <w:sz w:val="24"/>
          <w:szCs w:val="24"/>
        </w:rPr>
        <w:t xml:space="preserve">                            14</w:t>
      </w:r>
    </w:p>
    <w:p w:rsidR="00273B4E" w:rsidRDefault="00273B4E" w:rsidP="001D016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Программное обеспечение и информационные справочные</w:t>
      </w:r>
      <w:r w:rsidR="00356F9A">
        <w:rPr>
          <w:sz w:val="24"/>
          <w:szCs w:val="24"/>
        </w:rPr>
        <w:t xml:space="preserve"> </w:t>
      </w:r>
      <w:r>
        <w:rPr>
          <w:sz w:val="24"/>
          <w:szCs w:val="24"/>
        </w:rPr>
        <w:t>системы</w:t>
      </w:r>
      <w:r w:rsidR="00356F9A">
        <w:rPr>
          <w:sz w:val="24"/>
          <w:szCs w:val="24"/>
        </w:rPr>
        <w:t xml:space="preserve">                           14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00725">
        <w:rPr>
          <w:sz w:val="24"/>
          <w:szCs w:val="24"/>
        </w:rPr>
        <w:t>Особенности реализации дисциплины для инвалидов и лиц с ограниченными возможностями здоровья</w:t>
      </w:r>
      <w:r w:rsidR="00356F9A">
        <w:rPr>
          <w:sz w:val="24"/>
          <w:szCs w:val="24"/>
        </w:rPr>
        <w:t xml:space="preserve">                                                                                                            14</w:t>
      </w:r>
    </w:p>
    <w:p w:rsidR="00273B4E" w:rsidRDefault="00273B4E" w:rsidP="001D0166">
      <w:pPr>
        <w:pStyle w:val="a5"/>
        <w:numPr>
          <w:ilvl w:val="0"/>
          <w:numId w:val="11"/>
        </w:numPr>
        <w:tabs>
          <w:tab w:val="left" w:pos="426"/>
          <w:tab w:val="left" w:pos="162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300725">
        <w:rPr>
          <w:sz w:val="24"/>
          <w:szCs w:val="24"/>
        </w:rPr>
        <w:t>Список (перечень) ключевых слов</w:t>
      </w:r>
      <w:r w:rsidR="00F74A6D">
        <w:rPr>
          <w:sz w:val="24"/>
          <w:szCs w:val="24"/>
        </w:rPr>
        <w:t xml:space="preserve">                                                                                     15</w:t>
      </w:r>
    </w:p>
    <w:p w:rsidR="00273B4E" w:rsidRPr="006A5927" w:rsidRDefault="00356F9A" w:rsidP="002969F1">
      <w:pPr>
        <w:jc w:val="both"/>
        <w:rPr>
          <w:sz w:val="24"/>
          <w:szCs w:val="24"/>
        </w:rPr>
        <w:sectPr w:rsidR="00273B4E" w:rsidRPr="006A5927" w:rsidSect="00407D20">
          <w:pgSz w:w="11910" w:h="16840"/>
          <w:pgMar w:top="1134" w:right="850" w:bottom="1134" w:left="1701" w:header="720" w:footer="720" w:gutter="0"/>
          <w:cols w:space="720"/>
        </w:sectPr>
      </w:pPr>
      <w:r>
        <w:rPr>
          <w:sz w:val="24"/>
          <w:szCs w:val="24"/>
        </w:rPr>
        <w:t xml:space="preserve"> </w:t>
      </w:r>
    </w:p>
    <w:p w:rsidR="00273B4E" w:rsidRPr="001D0166" w:rsidRDefault="00273B4E" w:rsidP="001D0166">
      <w:pPr>
        <w:pStyle w:val="3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1D0166">
        <w:lastRenderedPageBreak/>
        <w:t>Цели освоения</w:t>
      </w:r>
      <w:r w:rsidR="001D0166" w:rsidRPr="001D0166">
        <w:t xml:space="preserve"> </w:t>
      </w:r>
      <w:r w:rsidRPr="001D0166">
        <w:t>дисциплины</w:t>
      </w:r>
    </w:p>
    <w:p w:rsidR="00C75ED9" w:rsidRPr="001D0166" w:rsidRDefault="00273B4E" w:rsidP="001D0166">
      <w:pPr>
        <w:pStyle w:val="a3"/>
        <w:spacing w:line="276" w:lineRule="auto"/>
        <w:ind w:firstLine="709"/>
        <w:jc w:val="both"/>
      </w:pPr>
      <w:r w:rsidRPr="001D0166">
        <w:t>Целью освоения учебной дисциплины «</w:t>
      </w:r>
      <w:r w:rsidR="009C2E70" w:rsidRPr="001D0166">
        <w:t>Правовое обеспечение в области искусства</w:t>
      </w:r>
      <w:r w:rsidRPr="001D0166">
        <w:t xml:space="preserve">» является </w:t>
      </w:r>
      <w:r w:rsidR="00C75ED9" w:rsidRPr="001D0166">
        <w:t xml:space="preserve">формирование представлений о содержании и специфике нормативных правовых документов, регулирующих осуществление профессиональной деятельности в сфере культуры в Российской Федерации. </w:t>
      </w:r>
    </w:p>
    <w:p w:rsidR="00273B4E" w:rsidRPr="001D0166" w:rsidRDefault="00273B4E" w:rsidP="001D0166">
      <w:pPr>
        <w:widowControl/>
        <w:autoSpaceDE/>
        <w:autoSpaceDN/>
        <w:spacing w:line="276" w:lineRule="auto"/>
        <w:ind w:left="881"/>
        <w:jc w:val="both"/>
        <w:rPr>
          <w:sz w:val="24"/>
          <w:szCs w:val="24"/>
        </w:rPr>
      </w:pPr>
    </w:p>
    <w:p w:rsidR="00273B4E" w:rsidRPr="001D0166" w:rsidRDefault="00273B4E" w:rsidP="001D0166">
      <w:pPr>
        <w:pStyle w:val="a5"/>
        <w:numPr>
          <w:ilvl w:val="0"/>
          <w:numId w:val="9"/>
        </w:numPr>
        <w:tabs>
          <w:tab w:val="left" w:pos="284"/>
          <w:tab w:val="left" w:pos="9356"/>
        </w:tabs>
        <w:spacing w:line="276" w:lineRule="auto"/>
        <w:ind w:left="0" w:firstLine="0"/>
        <w:jc w:val="both"/>
        <w:rPr>
          <w:i/>
          <w:iCs/>
          <w:sz w:val="24"/>
          <w:szCs w:val="24"/>
        </w:rPr>
      </w:pPr>
      <w:r w:rsidRPr="001D0166">
        <w:rPr>
          <w:b/>
          <w:bCs/>
          <w:sz w:val="24"/>
          <w:szCs w:val="24"/>
        </w:rPr>
        <w:t xml:space="preserve">Место дисциплины в структуре ОПОП </w:t>
      </w:r>
      <w:r w:rsidR="00C75ED9" w:rsidRPr="001D0166">
        <w:rPr>
          <w:b/>
          <w:bCs/>
          <w:sz w:val="24"/>
          <w:szCs w:val="24"/>
        </w:rPr>
        <w:t>магистратуры</w:t>
      </w:r>
    </w:p>
    <w:p w:rsidR="00273B4E" w:rsidRPr="001D0166" w:rsidRDefault="00273B4E" w:rsidP="001D0166">
      <w:pPr>
        <w:spacing w:line="276" w:lineRule="auto"/>
        <w:ind w:firstLine="720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Дисциплина «</w:t>
      </w:r>
      <w:r w:rsidR="00C75ED9" w:rsidRPr="001D0166">
        <w:rPr>
          <w:sz w:val="24"/>
          <w:szCs w:val="24"/>
        </w:rPr>
        <w:t>Правовое обеспечение в области искусства</w:t>
      </w:r>
      <w:r w:rsidRPr="001D0166">
        <w:rPr>
          <w:sz w:val="24"/>
          <w:szCs w:val="24"/>
        </w:rPr>
        <w:t xml:space="preserve">» относится к </w:t>
      </w:r>
      <w:r w:rsidR="00C75ED9" w:rsidRPr="001D0166">
        <w:rPr>
          <w:sz w:val="24"/>
          <w:szCs w:val="24"/>
        </w:rPr>
        <w:t xml:space="preserve">обязательным </w:t>
      </w:r>
      <w:r w:rsidRPr="001D0166">
        <w:rPr>
          <w:sz w:val="24"/>
          <w:szCs w:val="24"/>
        </w:rPr>
        <w:t xml:space="preserve">дисциплинам </w:t>
      </w:r>
      <w:r w:rsidR="00C75ED9" w:rsidRPr="001D0166">
        <w:rPr>
          <w:sz w:val="24"/>
          <w:szCs w:val="24"/>
        </w:rPr>
        <w:t>вариативн</w:t>
      </w:r>
      <w:r w:rsidRPr="001D0166">
        <w:rPr>
          <w:sz w:val="24"/>
          <w:szCs w:val="24"/>
        </w:rPr>
        <w:t>ой части Блока 1 «Дисциплины (модули)». Для её освоения необходимы базовые знания по дисциплине «</w:t>
      </w:r>
      <w:r w:rsidR="00C75ED9" w:rsidRPr="001D0166">
        <w:rPr>
          <w:sz w:val="24"/>
          <w:szCs w:val="24"/>
        </w:rPr>
        <w:t>Правоведение</w:t>
      </w:r>
      <w:r w:rsidRPr="001D0166">
        <w:rPr>
          <w:sz w:val="24"/>
          <w:szCs w:val="24"/>
        </w:rPr>
        <w:t>»</w:t>
      </w:r>
      <w:r w:rsidR="001D0166">
        <w:rPr>
          <w:sz w:val="24"/>
          <w:szCs w:val="24"/>
        </w:rPr>
        <w:t xml:space="preserve"> </w:t>
      </w:r>
      <w:r w:rsidRPr="001D0166">
        <w:rPr>
          <w:sz w:val="24"/>
          <w:szCs w:val="24"/>
        </w:rPr>
        <w:t>в объёме, установленном  ФГОС высшего образования.</w:t>
      </w:r>
    </w:p>
    <w:p w:rsidR="00273B4E" w:rsidRPr="001D0166" w:rsidRDefault="00273B4E" w:rsidP="001D0166">
      <w:pPr>
        <w:spacing w:line="276" w:lineRule="auto"/>
        <w:ind w:firstLine="708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Данный учебный курс служит теоретическо-методологической основой для из</w:t>
      </w:r>
      <w:r w:rsidR="00257340" w:rsidRPr="001D0166">
        <w:rPr>
          <w:sz w:val="24"/>
          <w:szCs w:val="24"/>
        </w:rPr>
        <w:t>учения следующих дисциплин: «Философия науки и искусства», «Экономика культуры», «Менеджмент персонала» и др.в структуре,</w:t>
      </w:r>
      <w:r w:rsidRPr="001D0166">
        <w:rPr>
          <w:sz w:val="24"/>
          <w:szCs w:val="24"/>
        </w:rPr>
        <w:t xml:space="preserve"> соответствующей ОПОП.</w:t>
      </w:r>
    </w:p>
    <w:p w:rsidR="00273B4E" w:rsidRPr="001D0166" w:rsidRDefault="00273B4E" w:rsidP="001D0166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273B4E" w:rsidRPr="001D0166" w:rsidRDefault="00273B4E" w:rsidP="001D0166">
      <w:pPr>
        <w:pStyle w:val="3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1D0166">
        <w:t>Планируемые результаты обучения по дисциплине</w:t>
      </w:r>
    </w:p>
    <w:p w:rsidR="00273B4E" w:rsidRPr="001D0166" w:rsidRDefault="00273B4E" w:rsidP="001D0166">
      <w:pPr>
        <w:pStyle w:val="a3"/>
        <w:tabs>
          <w:tab w:val="left" w:pos="284"/>
        </w:tabs>
        <w:spacing w:line="276" w:lineRule="auto"/>
        <w:ind w:firstLine="709"/>
        <w:jc w:val="both"/>
      </w:pPr>
      <w:r w:rsidRPr="001D0166">
        <w:t>Изучение дисциплины направлено на формирование следующих компетенций и индикаторов их достижения.</w:t>
      </w: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2127"/>
        <w:gridCol w:w="2198"/>
        <w:gridCol w:w="2337"/>
      </w:tblGrid>
      <w:tr w:rsidR="006A5927" w:rsidRPr="001D0166">
        <w:tc>
          <w:tcPr>
            <w:tcW w:w="2835" w:type="dxa"/>
            <w:vMerge w:val="restart"/>
          </w:tcPr>
          <w:p w:rsidR="00273B4E" w:rsidRPr="001D0166" w:rsidRDefault="00273B4E" w:rsidP="001D0166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</w:tcPr>
          <w:p w:rsidR="00273B4E" w:rsidRPr="001D0166" w:rsidRDefault="00273B4E" w:rsidP="001D0166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</w:tr>
      <w:tr w:rsidR="006A5927" w:rsidRPr="001D0166">
        <w:tc>
          <w:tcPr>
            <w:tcW w:w="2835" w:type="dxa"/>
            <w:vMerge/>
          </w:tcPr>
          <w:p w:rsidR="00273B4E" w:rsidRPr="001D0166" w:rsidRDefault="00273B4E" w:rsidP="001D0166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273B4E" w:rsidRPr="001D0166" w:rsidRDefault="00273B4E" w:rsidP="001D0166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2198" w:type="dxa"/>
          </w:tcPr>
          <w:p w:rsidR="00273B4E" w:rsidRPr="001D0166" w:rsidRDefault="00273B4E" w:rsidP="001D0166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2337" w:type="dxa"/>
          </w:tcPr>
          <w:p w:rsidR="00273B4E" w:rsidRPr="001D0166" w:rsidRDefault="00273B4E" w:rsidP="001D0166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владеть</w:t>
            </w:r>
          </w:p>
        </w:tc>
      </w:tr>
      <w:tr w:rsidR="00D96D7E" w:rsidRPr="001D0166" w:rsidTr="00C23F77">
        <w:trPr>
          <w:trHeight w:val="4912"/>
        </w:trPr>
        <w:tc>
          <w:tcPr>
            <w:tcW w:w="2835" w:type="dxa"/>
          </w:tcPr>
          <w:p w:rsidR="00257340" w:rsidRPr="001D0166" w:rsidRDefault="00257340" w:rsidP="001D0166">
            <w:pPr>
              <w:suppressAutoHyphens/>
              <w:autoSpaceDE/>
              <w:autoSpaceDN/>
              <w:spacing w:line="276" w:lineRule="auto"/>
              <w:jc w:val="both"/>
              <w:rPr>
                <w:sz w:val="24"/>
                <w:szCs w:val="24"/>
                <w:lang w:bidi="ru-RU"/>
              </w:rPr>
            </w:pPr>
            <w:r w:rsidRPr="001D0166">
              <w:rPr>
                <w:b/>
                <w:bCs/>
                <w:sz w:val="24"/>
                <w:szCs w:val="24"/>
                <w:lang w:bidi="ru-RU"/>
              </w:rPr>
              <w:t>УК-2</w:t>
            </w:r>
          </w:p>
          <w:p w:rsidR="00273B4E" w:rsidRPr="001D0166" w:rsidRDefault="00257340" w:rsidP="001D0166">
            <w:pPr>
              <w:adjustRightInd w:val="0"/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1D0166">
              <w:rPr>
                <w:sz w:val="24"/>
                <w:szCs w:val="24"/>
                <w:lang w:bidi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127" w:type="dxa"/>
          </w:tcPr>
          <w:p w:rsidR="00257340" w:rsidRPr="001D0166" w:rsidRDefault="00257340" w:rsidP="001D0166">
            <w:pPr>
              <w:autoSpaceDE/>
              <w:autoSpaceDN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 xml:space="preserve">УК-2.1. </w:t>
            </w:r>
            <w:r w:rsidRPr="001D0166">
              <w:rPr>
                <w:sz w:val="24"/>
                <w:szCs w:val="24"/>
              </w:rPr>
              <w:t xml:space="preserve">Формулирует в рамках поставленной цели проекта совокупность взаимосвязанных задач, обеспечивающих ее достижение. Определяет ожидаемые результаты решения выделенных задач. </w:t>
            </w:r>
          </w:p>
          <w:p w:rsidR="00F503AE" w:rsidRPr="001D0166" w:rsidRDefault="00F503AE" w:rsidP="001D0166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</w:tcPr>
          <w:p w:rsidR="00257340" w:rsidRPr="001D0166" w:rsidRDefault="00257340" w:rsidP="001D0166">
            <w:pPr>
              <w:autoSpaceDE/>
              <w:autoSpaceDN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 xml:space="preserve">УК-2.2. </w:t>
            </w:r>
            <w:r w:rsidRPr="001D0166">
              <w:rPr>
                <w:sz w:val="24"/>
                <w:szCs w:val="24"/>
              </w:rPr>
              <w:t xml:space="preserve">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ограничений. </w:t>
            </w:r>
          </w:p>
          <w:p w:rsidR="00257340" w:rsidRPr="001D0166" w:rsidRDefault="00257340" w:rsidP="001D0166">
            <w:pPr>
              <w:autoSpaceDE/>
              <w:autoSpaceDN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УК-2.3.</w:t>
            </w:r>
            <w:r w:rsidRPr="001D0166">
              <w:rPr>
                <w:sz w:val="24"/>
                <w:szCs w:val="24"/>
              </w:rPr>
              <w:t xml:space="preserve"> Решает конкретные задачи проекта заявленного качества и за установленное время. </w:t>
            </w:r>
          </w:p>
          <w:p w:rsidR="00145D2E" w:rsidRPr="001D0166" w:rsidRDefault="00145D2E" w:rsidP="001D0166">
            <w:pPr>
              <w:widowControl/>
              <w:adjustRightInd w:val="0"/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37" w:type="dxa"/>
          </w:tcPr>
          <w:p w:rsidR="00F503AE" w:rsidRPr="001D0166" w:rsidRDefault="00257340" w:rsidP="001D0166">
            <w:pPr>
              <w:widowControl/>
              <w:adjustRightInd w:val="0"/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УК-2.4.</w:t>
            </w:r>
            <w:r w:rsidRPr="001D0166">
              <w:rPr>
                <w:sz w:val="24"/>
                <w:szCs w:val="24"/>
              </w:rPr>
              <w:t xml:space="preserve"> Публично представляет результаты решения конкретной задачи проекта.</w:t>
            </w:r>
          </w:p>
        </w:tc>
      </w:tr>
    </w:tbl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3"/>
        <w:numPr>
          <w:ilvl w:val="0"/>
          <w:numId w:val="9"/>
        </w:numPr>
        <w:tabs>
          <w:tab w:val="left" w:pos="1122"/>
        </w:tabs>
        <w:spacing w:line="276" w:lineRule="auto"/>
        <w:ind w:left="0" w:firstLine="0"/>
        <w:jc w:val="both"/>
      </w:pPr>
      <w:r w:rsidRPr="001D0166">
        <w:t>Объем, структура и содержание дисциплины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b/>
          <w:bCs/>
        </w:rPr>
      </w:pPr>
    </w:p>
    <w:p w:rsidR="00273B4E" w:rsidRPr="001D0166" w:rsidRDefault="00273B4E" w:rsidP="001D0166">
      <w:pPr>
        <w:pStyle w:val="a5"/>
        <w:numPr>
          <w:ilvl w:val="1"/>
          <w:numId w:val="9"/>
        </w:numPr>
        <w:tabs>
          <w:tab w:val="left" w:pos="1242"/>
        </w:tabs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1D0166">
        <w:rPr>
          <w:b/>
          <w:bCs/>
          <w:sz w:val="24"/>
          <w:szCs w:val="24"/>
        </w:rPr>
        <w:t>Объем дисциплины</w:t>
      </w:r>
    </w:p>
    <w:p w:rsidR="00257340" w:rsidRPr="001D0166" w:rsidRDefault="00257340" w:rsidP="001D0166">
      <w:pPr>
        <w:pStyle w:val="a5"/>
        <w:tabs>
          <w:tab w:val="left" w:pos="1242"/>
        </w:tabs>
        <w:spacing w:line="276" w:lineRule="auto"/>
        <w:ind w:left="0"/>
        <w:jc w:val="center"/>
        <w:rPr>
          <w:b/>
          <w:bCs/>
          <w:sz w:val="24"/>
          <w:szCs w:val="24"/>
        </w:rPr>
      </w:pPr>
      <w:r w:rsidRPr="001D0166">
        <w:rPr>
          <w:b/>
          <w:bCs/>
          <w:sz w:val="24"/>
          <w:szCs w:val="24"/>
        </w:rPr>
        <w:lastRenderedPageBreak/>
        <w:t>Очная форма обучения</w:t>
      </w:r>
    </w:p>
    <w:p w:rsidR="00273B4E" w:rsidRPr="001D0166" w:rsidRDefault="00273B4E" w:rsidP="001D0166">
      <w:pPr>
        <w:pStyle w:val="a3"/>
        <w:spacing w:line="276" w:lineRule="auto"/>
        <w:ind w:firstLine="708"/>
        <w:jc w:val="both"/>
      </w:pPr>
      <w:r w:rsidRPr="001D0166">
        <w:t>Общая труд</w:t>
      </w:r>
      <w:r w:rsidR="00F503AE" w:rsidRPr="001D0166">
        <w:t xml:space="preserve">оёмкость дисциплины составляет 2 </w:t>
      </w:r>
      <w:r w:rsidRPr="001D0166">
        <w:t>зачетные единицы,</w:t>
      </w:r>
      <w:r w:rsidR="00F503AE" w:rsidRPr="001D0166">
        <w:t xml:space="preserve"> 72 </w:t>
      </w:r>
      <w:r w:rsidRPr="001D0166">
        <w:t>академических часа. В</w:t>
      </w:r>
      <w:r w:rsidRPr="001D0166">
        <w:rPr>
          <w:spacing w:val="-1"/>
        </w:rPr>
        <w:t xml:space="preserve"> то</w:t>
      </w:r>
      <w:r w:rsidRPr="001D0166">
        <w:t>м</w:t>
      </w:r>
      <w:r w:rsidR="001D0166">
        <w:t xml:space="preserve"> </w:t>
      </w:r>
      <w:r w:rsidRPr="001D0166">
        <w:t>числе</w:t>
      </w:r>
      <w:r w:rsidR="00F503AE" w:rsidRPr="001D0166">
        <w:t xml:space="preserve"> 18 </w:t>
      </w:r>
      <w:r w:rsidRPr="001D0166">
        <w:t>час</w:t>
      </w:r>
      <w:r w:rsidR="00F503AE" w:rsidRPr="001D0166">
        <w:t xml:space="preserve">ов </w:t>
      </w:r>
      <w:r w:rsidRPr="001D0166">
        <w:rPr>
          <w:spacing w:val="-1"/>
        </w:rPr>
        <w:t>контактно</w:t>
      </w:r>
      <w:r w:rsidRPr="001D0166">
        <w:t>й</w:t>
      </w:r>
      <w:r w:rsidR="001D0166">
        <w:t xml:space="preserve"> </w:t>
      </w:r>
      <w:r w:rsidRPr="001D0166">
        <w:t>(</w:t>
      </w:r>
      <w:r w:rsidRPr="001D0166">
        <w:rPr>
          <w:spacing w:val="-1"/>
        </w:rPr>
        <w:t>а</w:t>
      </w:r>
      <w:r w:rsidRPr="001D0166">
        <w:rPr>
          <w:spacing w:val="2"/>
        </w:rPr>
        <w:t>у</w:t>
      </w:r>
      <w:r w:rsidRPr="001D0166">
        <w:rPr>
          <w:spacing w:val="-1"/>
        </w:rPr>
        <w:t>ди</w:t>
      </w:r>
      <w:r w:rsidRPr="001D0166">
        <w:rPr>
          <w:spacing w:val="-2"/>
        </w:rPr>
        <w:t>т</w:t>
      </w:r>
      <w:r w:rsidRPr="001D0166">
        <w:rPr>
          <w:spacing w:val="-1"/>
        </w:rPr>
        <w:t>орно</w:t>
      </w:r>
      <w:r w:rsidRPr="001D0166">
        <w:t>й) работы</w:t>
      </w:r>
      <w:r w:rsidR="001D0166">
        <w:t xml:space="preserve"> </w:t>
      </w:r>
      <w:r w:rsidR="00D23459" w:rsidRPr="001D0166">
        <w:rPr>
          <w:spacing w:val="-1"/>
        </w:rPr>
        <w:t>с обучающимися, 5</w:t>
      </w:r>
      <w:r w:rsidRPr="001D0166">
        <w:rPr>
          <w:spacing w:val="-1"/>
        </w:rPr>
        <w:t>4</w:t>
      </w:r>
      <w:r w:rsidR="00D55EDB" w:rsidRPr="00D55EDB">
        <w:rPr>
          <w:spacing w:val="-1"/>
        </w:rPr>
        <w:t xml:space="preserve"> </w:t>
      </w:r>
      <w:r w:rsidRPr="001D0166">
        <w:t>часа - самостоятельной работы</w:t>
      </w:r>
      <w:r w:rsidR="00F2303A">
        <w:t xml:space="preserve"> </w:t>
      </w:r>
      <w:r w:rsidRPr="001D0166">
        <w:t>обучающихся</w:t>
      </w:r>
      <w:r w:rsidR="00F2303A">
        <w:t xml:space="preserve"> </w:t>
      </w:r>
      <w:r w:rsidR="0002552C" w:rsidRPr="001D0166">
        <w:t>6</w:t>
      </w:r>
      <w:r w:rsidRPr="001D0166">
        <w:t>часов</w:t>
      </w:r>
      <w:r w:rsidR="001D0166">
        <w:t xml:space="preserve"> </w:t>
      </w:r>
      <w:r w:rsidRPr="001D0166">
        <w:t>(3</w:t>
      </w:r>
      <w:r w:rsidR="0002552C" w:rsidRPr="001D0166">
        <w:t>0</w:t>
      </w:r>
      <w:r w:rsidRPr="001D0166">
        <w:t>%) аудиторной работы проводится в интерактивных формах.</w:t>
      </w:r>
    </w:p>
    <w:p w:rsidR="005E4426" w:rsidRPr="001D0166" w:rsidRDefault="005E4426" w:rsidP="005E4426">
      <w:pPr>
        <w:pStyle w:val="a3"/>
        <w:spacing w:line="276" w:lineRule="auto"/>
        <w:ind w:firstLine="708"/>
        <w:jc w:val="both"/>
      </w:pPr>
      <w:r w:rsidRPr="001D0166">
        <w:t>Общая трудоёмкость дисциплины составляет 2 зачетные единицы, 72 академических часа. В</w:t>
      </w:r>
      <w:r w:rsidRPr="001D0166">
        <w:rPr>
          <w:spacing w:val="-1"/>
        </w:rPr>
        <w:t xml:space="preserve"> то</w:t>
      </w:r>
      <w:r w:rsidRPr="001D0166">
        <w:t>м числе</w:t>
      </w:r>
      <w:r w:rsidRPr="00D55EDB">
        <w:t xml:space="preserve"> </w:t>
      </w:r>
      <w:r w:rsidRPr="001D0166">
        <w:t xml:space="preserve">8 часов </w:t>
      </w:r>
      <w:r w:rsidRPr="001D0166">
        <w:rPr>
          <w:spacing w:val="-1"/>
        </w:rPr>
        <w:t>контактно</w:t>
      </w:r>
      <w:r w:rsidRPr="001D0166">
        <w:t>й (</w:t>
      </w:r>
      <w:r w:rsidRPr="001D0166">
        <w:rPr>
          <w:spacing w:val="-1"/>
        </w:rPr>
        <w:t>а</w:t>
      </w:r>
      <w:r w:rsidRPr="001D0166">
        <w:rPr>
          <w:spacing w:val="2"/>
        </w:rPr>
        <w:t>у</w:t>
      </w:r>
      <w:r w:rsidRPr="001D0166">
        <w:rPr>
          <w:spacing w:val="-1"/>
        </w:rPr>
        <w:t>ди</w:t>
      </w:r>
      <w:r w:rsidRPr="001D0166">
        <w:rPr>
          <w:spacing w:val="-2"/>
        </w:rPr>
        <w:t>т</w:t>
      </w:r>
      <w:r w:rsidRPr="001D0166">
        <w:rPr>
          <w:spacing w:val="-1"/>
        </w:rPr>
        <w:t>орно</w:t>
      </w:r>
      <w:r w:rsidRPr="001D0166">
        <w:t xml:space="preserve">й) работы </w:t>
      </w:r>
      <w:r w:rsidRPr="001D0166">
        <w:rPr>
          <w:spacing w:val="-1"/>
        </w:rPr>
        <w:t xml:space="preserve">с обучающимися, 64 </w:t>
      </w:r>
      <w:r w:rsidRPr="001D0166">
        <w:t>часа - самостоятельной работы обучающихся. 6 часов (30%) аудиторной работы проводится в интерактивных формах.</w:t>
      </w:r>
    </w:p>
    <w:p w:rsidR="005E4426" w:rsidRPr="001D0166" w:rsidRDefault="005E4426" w:rsidP="005E4426">
      <w:pPr>
        <w:pStyle w:val="a3"/>
        <w:spacing w:line="276" w:lineRule="auto"/>
        <w:ind w:firstLine="708"/>
        <w:jc w:val="both"/>
      </w:pPr>
      <w:r w:rsidRPr="001D0166">
        <w:t>Курс «Правовое обеспечение в области искусства» изучается студентами в 1-м семестре. Формой промежуточной аттестации определен зачет.</w:t>
      </w:r>
    </w:p>
    <w:p w:rsidR="00273B4E" w:rsidRPr="001D0166" w:rsidRDefault="00273B4E" w:rsidP="001D0166">
      <w:pPr>
        <w:pStyle w:val="a3"/>
        <w:spacing w:line="276" w:lineRule="auto"/>
        <w:ind w:firstLine="708"/>
        <w:jc w:val="both"/>
      </w:pPr>
      <w:r w:rsidRPr="001D0166">
        <w:t>Курс «</w:t>
      </w:r>
      <w:r w:rsidR="00D23459" w:rsidRPr="001D0166">
        <w:t>Правовое обеспечение в области искусства</w:t>
      </w:r>
      <w:r w:rsidRPr="001D0166">
        <w:t>» изучается студентами в</w:t>
      </w:r>
      <w:r w:rsidR="00D23459" w:rsidRPr="001D0166">
        <w:t>1</w:t>
      </w:r>
      <w:r w:rsidRPr="001D0166">
        <w:t xml:space="preserve">-м семестре. Формой промежуточной аттестации определен </w:t>
      </w:r>
      <w:r w:rsidR="00D23459" w:rsidRPr="001D0166">
        <w:t>зачет.</w:t>
      </w:r>
    </w:p>
    <w:p w:rsidR="005E4426" w:rsidRPr="00F8302A" w:rsidRDefault="005E4426" w:rsidP="005E4426">
      <w:pPr>
        <w:autoSpaceDE/>
        <w:autoSpaceDN/>
        <w:spacing w:line="276" w:lineRule="auto"/>
        <w:ind w:firstLine="708"/>
        <w:jc w:val="both"/>
        <w:rPr>
          <w:sz w:val="24"/>
          <w:szCs w:val="24"/>
        </w:rPr>
      </w:pPr>
      <w:r w:rsidRPr="00F8302A">
        <w:rPr>
          <w:sz w:val="24"/>
          <w:szCs w:val="24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5E4426" w:rsidRPr="00F8302A" w:rsidRDefault="005E4426" w:rsidP="005E4426">
      <w:pPr>
        <w:autoSpaceDE/>
        <w:autoSpaceDN/>
        <w:spacing w:line="276" w:lineRule="auto"/>
        <w:ind w:firstLine="708"/>
        <w:jc w:val="both"/>
        <w:rPr>
          <w:sz w:val="24"/>
          <w:szCs w:val="24"/>
        </w:rPr>
      </w:pPr>
      <w:r w:rsidRPr="00F8302A">
        <w:rPr>
          <w:sz w:val="24"/>
          <w:szCs w:val="24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Default="00273B4E" w:rsidP="001D0166">
      <w:pPr>
        <w:pStyle w:val="3"/>
        <w:spacing w:line="276" w:lineRule="auto"/>
        <w:ind w:left="0"/>
        <w:jc w:val="both"/>
      </w:pPr>
      <w:r w:rsidRPr="001D0166">
        <w:t>4.2. Структура дисциплины</w:t>
      </w:r>
    </w:p>
    <w:p w:rsidR="00F8302A" w:rsidRPr="001D0166" w:rsidRDefault="00F8302A" w:rsidP="001D0166">
      <w:pPr>
        <w:pStyle w:val="3"/>
        <w:spacing w:line="276" w:lineRule="auto"/>
        <w:ind w:left="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504"/>
        <w:gridCol w:w="540"/>
        <w:gridCol w:w="998"/>
        <w:gridCol w:w="1264"/>
        <w:gridCol w:w="1069"/>
        <w:gridCol w:w="2011"/>
        <w:gridCol w:w="750"/>
      </w:tblGrid>
      <w:tr w:rsidR="006A5927" w:rsidRPr="001D0166">
        <w:trPr>
          <w:trHeight w:val="497"/>
        </w:trPr>
        <w:tc>
          <w:tcPr>
            <w:tcW w:w="0" w:type="auto"/>
            <w:vMerge w:val="restart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№</w:t>
            </w:r>
          </w:p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0" w:type="auto"/>
            <w:vMerge w:val="restart"/>
            <w:textDirection w:val="btLr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Семестр</w:t>
            </w:r>
          </w:p>
        </w:tc>
        <w:tc>
          <w:tcPr>
            <w:tcW w:w="0" w:type="auto"/>
            <w:gridSpan w:val="3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0" w:type="auto"/>
            <w:vMerge w:val="restart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Интеракт. формы</w:t>
            </w:r>
          </w:p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обучения</w:t>
            </w:r>
          </w:p>
        </w:tc>
        <w:tc>
          <w:tcPr>
            <w:tcW w:w="0" w:type="auto"/>
            <w:vMerge w:val="restart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СРО</w:t>
            </w:r>
          </w:p>
        </w:tc>
      </w:tr>
      <w:tr w:rsidR="006A5927" w:rsidRPr="001D0166">
        <w:trPr>
          <w:trHeight w:val="1291"/>
        </w:trPr>
        <w:tc>
          <w:tcPr>
            <w:tcW w:w="0" w:type="auto"/>
            <w:vMerge/>
          </w:tcPr>
          <w:p w:rsidR="00273B4E" w:rsidRPr="001D0166" w:rsidRDefault="00273B4E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73B4E" w:rsidRPr="001D0166" w:rsidRDefault="00273B4E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73B4E" w:rsidRPr="001D0166" w:rsidRDefault="00273B4E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лекции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семин. (практ.) занятия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ind w:left="-79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Индив. занятия</w:t>
            </w:r>
          </w:p>
        </w:tc>
        <w:tc>
          <w:tcPr>
            <w:tcW w:w="0" w:type="auto"/>
            <w:vMerge/>
          </w:tcPr>
          <w:p w:rsidR="00273B4E" w:rsidRPr="001D0166" w:rsidRDefault="00273B4E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73B4E" w:rsidRPr="001D0166" w:rsidRDefault="00273B4E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6A5927" w:rsidRPr="001D0166">
        <w:trPr>
          <w:trHeight w:val="22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ind w:left="-444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A5927" w:rsidRPr="001D0166">
        <w:trPr>
          <w:trHeight w:val="85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Законодательство РФ в сфере образования и культуры</w:t>
            </w:r>
          </w:p>
        </w:tc>
        <w:tc>
          <w:tcPr>
            <w:tcW w:w="0" w:type="auto"/>
          </w:tcPr>
          <w:p w:rsidR="00273B4E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Лекция-беседа (2 ч.)</w:t>
            </w: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10</w:t>
            </w:r>
          </w:p>
        </w:tc>
      </w:tr>
      <w:tr w:rsidR="006A5927" w:rsidRPr="001D0166">
        <w:trPr>
          <w:trHeight w:val="85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Правовое регулирование трудовой деятельности в РФ</w:t>
            </w:r>
          </w:p>
        </w:tc>
        <w:tc>
          <w:tcPr>
            <w:tcW w:w="0" w:type="auto"/>
          </w:tcPr>
          <w:p w:rsidR="00273B4E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Лекция-беседа (2 ч.)</w:t>
            </w: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14</w:t>
            </w:r>
          </w:p>
        </w:tc>
      </w:tr>
      <w:tr w:rsidR="006A5927" w:rsidRPr="001D0166">
        <w:trPr>
          <w:trHeight w:val="85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Интеллектуальная собственность. Авторское право РФ в области хореографии</w:t>
            </w:r>
          </w:p>
        </w:tc>
        <w:tc>
          <w:tcPr>
            <w:tcW w:w="0" w:type="auto"/>
          </w:tcPr>
          <w:p w:rsidR="00273B4E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73B4E" w:rsidRPr="001D0166" w:rsidRDefault="0002552C" w:rsidP="00F2303A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Практическое занятие с решением ситуационных задач (2 ч.)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</w:t>
            </w:r>
            <w:r w:rsidR="0002552C" w:rsidRPr="001D0166">
              <w:rPr>
                <w:sz w:val="24"/>
                <w:szCs w:val="24"/>
              </w:rPr>
              <w:t>8</w:t>
            </w:r>
          </w:p>
        </w:tc>
      </w:tr>
      <w:tr w:rsidR="006A5927" w:rsidRPr="001D0166">
        <w:trPr>
          <w:trHeight w:val="85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 xml:space="preserve">Контроль и надзор в сфере культуры и искусства </w:t>
            </w:r>
          </w:p>
        </w:tc>
        <w:tc>
          <w:tcPr>
            <w:tcW w:w="0" w:type="auto"/>
          </w:tcPr>
          <w:p w:rsidR="00273B4E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12</w:t>
            </w:r>
          </w:p>
        </w:tc>
      </w:tr>
      <w:tr w:rsidR="006A5927" w:rsidRPr="001D0166">
        <w:trPr>
          <w:trHeight w:val="283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Итого за семестр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54</w:t>
            </w:r>
          </w:p>
        </w:tc>
      </w:tr>
      <w:tr w:rsidR="006A5927" w:rsidRPr="001D0166">
        <w:trPr>
          <w:trHeight w:val="51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 xml:space="preserve">Всего часов в интерактивной </w:t>
            </w:r>
            <w:r w:rsidRPr="001D0166">
              <w:rPr>
                <w:b/>
                <w:bCs/>
                <w:sz w:val="24"/>
                <w:szCs w:val="24"/>
              </w:rPr>
              <w:lastRenderedPageBreak/>
              <w:t>форме: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 (30</w:t>
            </w:r>
            <w:r w:rsidR="00273B4E" w:rsidRPr="001D0166">
              <w:rPr>
                <w:sz w:val="24"/>
                <w:szCs w:val="24"/>
              </w:rPr>
              <w:t>%)</w:t>
            </w:r>
          </w:p>
        </w:tc>
        <w:tc>
          <w:tcPr>
            <w:tcW w:w="0" w:type="auto"/>
          </w:tcPr>
          <w:p w:rsidR="00273B4E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зачет</w:t>
            </w:r>
          </w:p>
        </w:tc>
      </w:tr>
      <w:tr w:rsidR="006A5927" w:rsidRPr="001D0166">
        <w:trPr>
          <w:trHeight w:val="510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Итого аудиторных занятий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6A5927" w:rsidRPr="001D0166">
        <w:trPr>
          <w:trHeight w:val="283"/>
        </w:trPr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Итого по дисциплине</w:t>
            </w:r>
          </w:p>
        </w:tc>
        <w:tc>
          <w:tcPr>
            <w:tcW w:w="0" w:type="auto"/>
          </w:tcPr>
          <w:p w:rsidR="00273B4E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72</w:t>
            </w:r>
          </w:p>
        </w:tc>
        <w:tc>
          <w:tcPr>
            <w:tcW w:w="0" w:type="auto"/>
            <w:gridSpan w:val="2"/>
          </w:tcPr>
          <w:p w:rsidR="00273B4E" w:rsidRPr="001D0166" w:rsidRDefault="00D23459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3B4E" w:rsidRPr="001D0166" w:rsidRDefault="0002552C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5</w:t>
            </w:r>
            <w:r w:rsidR="00273B4E" w:rsidRPr="001D0166">
              <w:rPr>
                <w:sz w:val="24"/>
                <w:szCs w:val="24"/>
              </w:rPr>
              <w:t>4</w:t>
            </w:r>
          </w:p>
        </w:tc>
      </w:tr>
    </w:tbl>
    <w:p w:rsidR="00273B4E" w:rsidRPr="001D0166" w:rsidRDefault="00273B4E" w:rsidP="001D0166">
      <w:pPr>
        <w:pStyle w:val="3"/>
        <w:spacing w:line="276" w:lineRule="auto"/>
        <w:ind w:left="0"/>
        <w:jc w:val="both"/>
      </w:pPr>
    </w:p>
    <w:p w:rsidR="00D16A90" w:rsidRPr="001D0166" w:rsidRDefault="00D16A90" w:rsidP="001D0166">
      <w:pPr>
        <w:pStyle w:val="a5"/>
        <w:tabs>
          <w:tab w:val="left" w:pos="1242"/>
        </w:tabs>
        <w:spacing w:line="276" w:lineRule="auto"/>
        <w:ind w:left="0"/>
        <w:jc w:val="center"/>
        <w:rPr>
          <w:b/>
          <w:bCs/>
          <w:sz w:val="24"/>
          <w:szCs w:val="24"/>
        </w:rPr>
      </w:pPr>
      <w:r w:rsidRPr="001D0166">
        <w:rPr>
          <w:b/>
          <w:bCs/>
          <w:sz w:val="24"/>
          <w:szCs w:val="24"/>
        </w:rPr>
        <w:t>Заочная форма обучения</w:t>
      </w:r>
    </w:p>
    <w:p w:rsidR="001D0166" w:rsidRDefault="001D0166" w:rsidP="001D0166">
      <w:pPr>
        <w:pStyle w:val="3"/>
        <w:spacing w:line="276" w:lineRule="auto"/>
        <w:ind w:left="0"/>
        <w:jc w:val="both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526"/>
        <w:gridCol w:w="540"/>
        <w:gridCol w:w="1001"/>
        <w:gridCol w:w="1277"/>
        <w:gridCol w:w="1077"/>
        <w:gridCol w:w="2032"/>
        <w:gridCol w:w="683"/>
      </w:tblGrid>
      <w:tr w:rsidR="00D16A90" w:rsidRPr="001D0166" w:rsidTr="00356F9A">
        <w:trPr>
          <w:trHeight w:val="497"/>
        </w:trPr>
        <w:tc>
          <w:tcPr>
            <w:tcW w:w="0" w:type="auto"/>
            <w:vMerge w:val="restart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№</w:t>
            </w:r>
          </w:p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0" w:type="auto"/>
            <w:vMerge w:val="restart"/>
            <w:textDirection w:val="btLr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Семестр</w:t>
            </w:r>
          </w:p>
        </w:tc>
        <w:tc>
          <w:tcPr>
            <w:tcW w:w="0" w:type="auto"/>
            <w:gridSpan w:val="3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0" w:type="auto"/>
            <w:vMerge w:val="restart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Интеракт. формы</w:t>
            </w:r>
          </w:p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обучения</w:t>
            </w:r>
          </w:p>
        </w:tc>
        <w:tc>
          <w:tcPr>
            <w:tcW w:w="0" w:type="auto"/>
            <w:vMerge w:val="restart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СРО</w:t>
            </w:r>
          </w:p>
        </w:tc>
      </w:tr>
      <w:tr w:rsidR="00D16A90" w:rsidRPr="001D0166" w:rsidTr="00356F9A">
        <w:trPr>
          <w:trHeight w:val="1291"/>
        </w:trPr>
        <w:tc>
          <w:tcPr>
            <w:tcW w:w="0" w:type="auto"/>
            <w:vMerge/>
          </w:tcPr>
          <w:p w:rsidR="00D16A90" w:rsidRPr="001D0166" w:rsidRDefault="00D16A90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16A90" w:rsidRPr="001D0166" w:rsidRDefault="00D16A90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16A90" w:rsidRPr="001D0166" w:rsidRDefault="00D16A90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лекции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семин. (практ.) занятия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ind w:left="-79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Индив. занятия</w:t>
            </w:r>
          </w:p>
        </w:tc>
        <w:tc>
          <w:tcPr>
            <w:tcW w:w="0" w:type="auto"/>
            <w:vMerge/>
          </w:tcPr>
          <w:p w:rsidR="00D16A90" w:rsidRPr="001D0166" w:rsidRDefault="00D16A90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16A90" w:rsidRPr="001D0166" w:rsidRDefault="00D16A90" w:rsidP="001D016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D16A90" w:rsidRPr="001D0166" w:rsidTr="00356F9A">
        <w:trPr>
          <w:trHeight w:val="22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ind w:left="-444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16A90" w:rsidRPr="001D0166" w:rsidTr="00356F9A">
        <w:trPr>
          <w:trHeight w:val="85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Законодательство РФ в сфере образования и культуры</w:t>
            </w:r>
          </w:p>
        </w:tc>
        <w:tc>
          <w:tcPr>
            <w:tcW w:w="0" w:type="auto"/>
          </w:tcPr>
          <w:p w:rsidR="00D16A90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Лекция-беседа (2 ч.)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10</w:t>
            </w:r>
          </w:p>
        </w:tc>
      </w:tr>
      <w:tr w:rsidR="00D16A90" w:rsidRPr="001D0166" w:rsidTr="00356F9A">
        <w:trPr>
          <w:trHeight w:val="85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Правовое регулирование трудовой деятельности в РФ</w:t>
            </w:r>
          </w:p>
        </w:tc>
        <w:tc>
          <w:tcPr>
            <w:tcW w:w="0" w:type="auto"/>
          </w:tcPr>
          <w:p w:rsidR="00D16A90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Лекция-беседа (2 ч.)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14</w:t>
            </w:r>
          </w:p>
        </w:tc>
      </w:tr>
      <w:tr w:rsidR="00D16A90" w:rsidRPr="001D0166" w:rsidTr="00356F9A">
        <w:trPr>
          <w:trHeight w:val="85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Интеллектуальная собственность. Авторское право РФ в области хореографии</w:t>
            </w:r>
          </w:p>
        </w:tc>
        <w:tc>
          <w:tcPr>
            <w:tcW w:w="0" w:type="auto"/>
          </w:tcPr>
          <w:p w:rsidR="00D16A90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Практическое занятие с  решением ситуационных задач (2 ч.)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18</w:t>
            </w:r>
          </w:p>
        </w:tc>
      </w:tr>
      <w:tr w:rsidR="00D16A90" w:rsidRPr="001D0166" w:rsidTr="00356F9A">
        <w:trPr>
          <w:trHeight w:val="85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 xml:space="preserve">Контроль и надзор в сфере культуры и искусства </w:t>
            </w:r>
          </w:p>
        </w:tc>
        <w:tc>
          <w:tcPr>
            <w:tcW w:w="0" w:type="auto"/>
          </w:tcPr>
          <w:p w:rsidR="00D16A90" w:rsidRPr="001D0166" w:rsidRDefault="00CB5BDA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22</w:t>
            </w:r>
          </w:p>
        </w:tc>
      </w:tr>
      <w:tr w:rsidR="00D16A90" w:rsidRPr="001D0166" w:rsidTr="00356F9A">
        <w:trPr>
          <w:trHeight w:val="283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Итого за семестр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64</w:t>
            </w:r>
          </w:p>
        </w:tc>
      </w:tr>
      <w:tr w:rsidR="00D16A90" w:rsidRPr="001D0166" w:rsidTr="00356F9A">
        <w:trPr>
          <w:trHeight w:val="51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Всего часов в интерактивной форме: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 (30%)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16A90" w:rsidRPr="001D0166" w:rsidTr="00356F9A">
        <w:trPr>
          <w:trHeight w:val="510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Итого аудиторных занятий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16A90" w:rsidRPr="001D0166" w:rsidTr="00356F9A">
        <w:trPr>
          <w:trHeight w:val="283"/>
        </w:trPr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Итого по дисциплине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72</w:t>
            </w:r>
          </w:p>
        </w:tc>
        <w:tc>
          <w:tcPr>
            <w:tcW w:w="0" w:type="auto"/>
            <w:gridSpan w:val="2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16A90" w:rsidRPr="001D0166" w:rsidRDefault="00D16A90" w:rsidP="001D0166">
            <w:pPr>
              <w:spacing w:line="276" w:lineRule="auto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64</w:t>
            </w:r>
          </w:p>
        </w:tc>
      </w:tr>
    </w:tbl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1D0166" w:rsidP="001D0166">
      <w:pPr>
        <w:pStyle w:val="3"/>
        <w:tabs>
          <w:tab w:val="left" w:pos="1242"/>
        </w:tabs>
        <w:spacing w:line="276" w:lineRule="auto"/>
        <w:ind w:left="142"/>
        <w:jc w:val="both"/>
      </w:pPr>
      <w:r>
        <w:t>4.3</w:t>
      </w:r>
      <w:r w:rsidR="00273B4E" w:rsidRPr="001D0166">
        <w:t>. Содержание</w:t>
      </w:r>
      <w:r>
        <w:t xml:space="preserve"> </w:t>
      </w:r>
      <w:r w:rsidR="00273B4E" w:rsidRPr="001D0166">
        <w:t>дисциплины</w:t>
      </w:r>
    </w:p>
    <w:tbl>
      <w:tblPr>
        <w:tblW w:w="93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4394"/>
        <w:gridCol w:w="2835"/>
        <w:gridCol w:w="1843"/>
      </w:tblGrid>
      <w:tr w:rsidR="006A5927" w:rsidRPr="001D0166">
        <w:trPr>
          <w:trHeight w:val="827"/>
        </w:trPr>
        <w:tc>
          <w:tcPr>
            <w:tcW w:w="284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273B4E" w:rsidRPr="001D0166" w:rsidRDefault="00273B4E" w:rsidP="001D0166">
            <w:pPr>
              <w:pStyle w:val="TableParagraph"/>
              <w:tabs>
                <w:tab w:val="left" w:pos="1629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Содержание дисциплины (Разделы. Темы)</w:t>
            </w:r>
          </w:p>
        </w:tc>
        <w:tc>
          <w:tcPr>
            <w:tcW w:w="2835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43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1D0166">
              <w:rPr>
                <w:b/>
                <w:bCs/>
                <w:sz w:val="24"/>
                <w:szCs w:val="24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6A5927" w:rsidRPr="001D0166">
        <w:trPr>
          <w:trHeight w:val="1124"/>
        </w:trPr>
        <w:tc>
          <w:tcPr>
            <w:tcW w:w="284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1D0166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4394" w:type="dxa"/>
            <w:vMerge w:val="restart"/>
          </w:tcPr>
          <w:p w:rsidR="009F5131" w:rsidRPr="001D0166" w:rsidRDefault="00273B4E" w:rsidP="001D0166">
            <w:pPr>
              <w:suppressAutoHyphens/>
              <w:spacing w:line="276" w:lineRule="auto"/>
              <w:ind w:firstLine="720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1D0166">
              <w:rPr>
                <w:b/>
                <w:bCs/>
                <w:i/>
                <w:iCs/>
                <w:sz w:val="24"/>
                <w:szCs w:val="24"/>
              </w:rPr>
              <w:t>Тема 1</w:t>
            </w:r>
            <w:r w:rsidR="009F5131" w:rsidRPr="001D0166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="009F5131" w:rsidRPr="001D0166">
              <w:rPr>
                <w:b/>
                <w:i/>
                <w:sz w:val="24"/>
                <w:szCs w:val="24"/>
              </w:rPr>
              <w:t>Законодательство РФ в сфере образования и культуры.</w:t>
            </w:r>
          </w:p>
          <w:p w:rsidR="009F5131" w:rsidRPr="001D0166" w:rsidRDefault="009F5131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Законодательство Российской Федерации об образовании. Основные принципы государственной политики в сфере образования. </w:t>
            </w:r>
          </w:p>
          <w:p w:rsidR="009F5131" w:rsidRPr="001D0166" w:rsidRDefault="009F5131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Право на образование. Государственные гарантии реализации права на образование в РФ. </w:t>
            </w:r>
          </w:p>
          <w:p w:rsidR="009F5131" w:rsidRPr="001D0166" w:rsidRDefault="009F5131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Система образования в РФ. Структура системы образования в РФ. Лица, осуществляющие образовательную деятельность. Обучающиеся и их родители. </w:t>
            </w:r>
          </w:p>
          <w:p w:rsidR="009F5131" w:rsidRPr="001D0166" w:rsidRDefault="009F5131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Законодательство РФ о культуре. Права и свободы человека в области культуры. Право на культурную деятельность. Право на творчество. Право на приобщение к культурным ценностям. </w:t>
            </w: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suppressAutoHyphens/>
              <w:spacing w:line="276" w:lineRule="auto"/>
              <w:ind w:firstLine="720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0166">
              <w:rPr>
                <w:b/>
                <w:bCs/>
                <w:i/>
                <w:iCs/>
                <w:sz w:val="24"/>
                <w:szCs w:val="24"/>
              </w:rPr>
              <w:t xml:space="preserve">Тема 2. </w:t>
            </w:r>
            <w:r w:rsidR="00151DCB" w:rsidRPr="001D0166">
              <w:rPr>
                <w:b/>
                <w:bCs/>
                <w:i/>
                <w:iCs/>
                <w:sz w:val="24"/>
                <w:szCs w:val="24"/>
              </w:rPr>
              <w:t>Правовое регулирование трудовой деятельности в РФ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труда и трудовых отношений. Трудовое право как отрасль права, регулирующая трудовые отношения. Предмет и метод трудового права РФ. Отношения, тесно связанные с трудовыми: предшествующие, сопутствующие, последующие. 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Понятие и значение трудового договора. Стороны трудового договора. Права и обязанности сторон трудового договора. Порядок заключения, форма трудового договора. Прекращения трудового договора: понятие, основания. Расторжение трудового договора по инициативе работника, по инициативе работодателя. Прекращение трудового договора по обстоятельствам, не зависящим от воли сторон.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Рабочее время и время отдыха. Дисциплина труда. Поощрение работников. Дисциплинарная ответственность работников.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Материальная ответственность работника за ущерб, причиненный работодателю. Обстоятельства, исключающие материальную ответственность работника. Право работодателя на отказ от взыскания ущерба с работника. Порядок взыскания ущерба.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Защита трудовых прав работника на основе Закона РФ от 07.02.1992 N 2300-1 «О защите прав потребителей» (ред. 18.07.2019)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Органы федеральной инспекции труда. Трудовые споры. Органы, рассматривающие индивидуальные трудовые споры. Коллективные трудовые споры.</w:t>
            </w:r>
          </w:p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suppressAutoHyphens/>
              <w:spacing w:line="276" w:lineRule="auto"/>
              <w:ind w:firstLine="720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0166">
              <w:rPr>
                <w:b/>
                <w:bCs/>
                <w:i/>
                <w:iCs/>
                <w:sz w:val="24"/>
                <w:szCs w:val="24"/>
              </w:rPr>
              <w:t xml:space="preserve">Тема 3. </w:t>
            </w:r>
            <w:r w:rsidR="00151DCB" w:rsidRPr="001D0166">
              <w:rPr>
                <w:b/>
                <w:bCs/>
                <w:i/>
                <w:iCs/>
                <w:sz w:val="24"/>
                <w:szCs w:val="24"/>
              </w:rPr>
              <w:t>Интеллектуальная собственность. Авторское право РФ в области хореографии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Особенности объектов авторского права.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Процесс признания результатов интеллектуальной собственности. 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 становления и признания хореографического произведения самостоятельным объектом авторско-правовой охраны.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Понятие и признаки хореографического произведения как объекта авторского права.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Обзор судебной практики по делам, связанным с разрешением споров о защите интеллектуальных прав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"Обзор судебной практики Верховного Суда Российской Федерации N 3 (2016)" (утв. Президиумом Верховного Суда РФ 19.10.2016)</w:t>
            </w:r>
          </w:p>
          <w:p w:rsidR="00273B4E" w:rsidRPr="001D0166" w:rsidRDefault="00273B4E" w:rsidP="001D0166">
            <w:pPr>
              <w:spacing w:line="276" w:lineRule="auto"/>
              <w:rPr>
                <w:sz w:val="24"/>
                <w:szCs w:val="24"/>
              </w:rPr>
            </w:pPr>
          </w:p>
          <w:p w:rsidR="00151DCB" w:rsidRPr="001D0166" w:rsidRDefault="00273B4E" w:rsidP="001D0166">
            <w:pPr>
              <w:suppressAutoHyphens/>
              <w:spacing w:line="276" w:lineRule="auto"/>
              <w:ind w:firstLine="720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0166">
              <w:rPr>
                <w:b/>
                <w:bCs/>
                <w:i/>
                <w:iCs/>
                <w:sz w:val="24"/>
                <w:szCs w:val="24"/>
              </w:rPr>
              <w:t xml:space="preserve">Тема 4. </w:t>
            </w:r>
            <w:r w:rsidR="00151DCB" w:rsidRPr="001D0166">
              <w:rPr>
                <w:b/>
                <w:bCs/>
                <w:i/>
                <w:iCs/>
                <w:sz w:val="24"/>
                <w:szCs w:val="24"/>
              </w:rPr>
              <w:t xml:space="preserve">Контроль и надзор в сфере культуры и искусства 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Способы защиты прав и законных интересов граждан и организаций от незаконных актов, действий, бездействия должностных лиц и органов публичной власти.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Основания для обжалования и оспаривания незаконности акта, действия (бездействия) должностного лица. 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Административное обжалование как способ защиты прав граждан и организаций от незаконных действий (бездействия) должностных лиц. </w:t>
            </w:r>
          </w:p>
          <w:p w:rsidR="00151DCB" w:rsidRPr="001D0166" w:rsidRDefault="00151DCB" w:rsidP="001D0166">
            <w:pPr>
              <w:pStyle w:val="1"/>
              <w:spacing w:before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Судебный контроль. Порядок судебного обжалования незаконных действий должностных лиц. </w:t>
            </w:r>
          </w:p>
          <w:p w:rsidR="003926CE" w:rsidRPr="001D0166" w:rsidRDefault="00151DCB" w:rsidP="00F2303A">
            <w:pPr>
              <w:pStyle w:val="1"/>
              <w:spacing w:before="0"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Прокурорский надзор и его значение для защиты прав и законных интересов граждан и организаций от незаконных актов, действий, бездействия должностных лиц и органов публичной власти.</w:t>
            </w:r>
          </w:p>
        </w:tc>
        <w:tc>
          <w:tcPr>
            <w:tcW w:w="2835" w:type="dxa"/>
            <w:vMerge w:val="restart"/>
          </w:tcPr>
          <w:p w:rsidR="00DD3A1C" w:rsidRPr="00B4520E" w:rsidRDefault="00DD3A1C" w:rsidP="00DD3A1C">
            <w:pPr>
              <w:tabs>
                <w:tab w:val="left" w:pos="970"/>
              </w:tabs>
              <w:spacing w:line="276" w:lineRule="auto"/>
            </w:pPr>
            <w:r w:rsidRPr="00B4520E">
              <w:rPr>
                <w:b/>
                <w:i/>
                <w:color w:val="000000"/>
              </w:rPr>
              <w:t>Формируемая компетенция:</w:t>
            </w:r>
            <w:r w:rsidRPr="00B4520E">
              <w:t xml:space="preserve"> УК-2. </w:t>
            </w:r>
          </w:p>
          <w:p w:rsidR="00DD3A1C" w:rsidRPr="00B4520E" w:rsidRDefault="00DD3A1C" w:rsidP="00DD3A1C">
            <w:pPr>
              <w:tabs>
                <w:tab w:val="left" w:pos="970"/>
              </w:tabs>
              <w:spacing w:line="276" w:lineRule="auto"/>
            </w:pPr>
          </w:p>
          <w:p w:rsidR="00DD3A1C" w:rsidRPr="00B4520E" w:rsidRDefault="00DD3A1C" w:rsidP="00DD3A1C">
            <w:pPr>
              <w:tabs>
                <w:tab w:val="left" w:pos="970"/>
              </w:tabs>
              <w:spacing w:line="276" w:lineRule="auto"/>
              <w:rPr>
                <w:bCs/>
                <w:iCs/>
              </w:rPr>
            </w:pPr>
            <w:r w:rsidRPr="00B4520E">
              <w:rPr>
                <w:bCs/>
                <w:iCs/>
              </w:rPr>
              <w:t xml:space="preserve">В результате изучения раздела дисциплины студент должен:   </w:t>
            </w:r>
          </w:p>
          <w:p w:rsidR="00DD3A1C" w:rsidRPr="00B4520E" w:rsidRDefault="00DD3A1C" w:rsidP="00DD3A1C">
            <w:pPr>
              <w:tabs>
                <w:tab w:val="left" w:pos="970"/>
              </w:tabs>
              <w:spacing w:line="276" w:lineRule="auto"/>
              <w:rPr>
                <w:bCs/>
                <w:iCs/>
              </w:rPr>
            </w:pPr>
            <w:r w:rsidRPr="00B4520E">
              <w:rPr>
                <w:bCs/>
                <w:iCs/>
              </w:rPr>
              <w:t xml:space="preserve">УК-2.1. Формулирует в рамках поставленной цели проекта совокупность взаимосвязанных задач, обеспечивающих ее достижение. Определяет ожидаемые результаты решения выделенных задач. </w:t>
            </w:r>
          </w:p>
          <w:p w:rsidR="00DD3A1C" w:rsidRPr="00B4520E" w:rsidRDefault="00DD3A1C" w:rsidP="00DD3A1C">
            <w:pPr>
              <w:tabs>
                <w:tab w:val="left" w:pos="970"/>
              </w:tabs>
              <w:spacing w:line="276" w:lineRule="auto"/>
              <w:rPr>
                <w:bCs/>
                <w:iCs/>
              </w:rPr>
            </w:pPr>
            <w:r w:rsidRPr="00B4520E">
              <w:rPr>
                <w:bCs/>
                <w:iCs/>
              </w:rPr>
              <w:t xml:space="preserve">УК-2.2. 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ограничений. </w:t>
            </w:r>
          </w:p>
          <w:p w:rsidR="00DD3A1C" w:rsidRPr="00B4520E" w:rsidRDefault="00DD3A1C" w:rsidP="00DD3A1C">
            <w:pPr>
              <w:tabs>
                <w:tab w:val="left" w:pos="970"/>
              </w:tabs>
              <w:spacing w:line="276" w:lineRule="auto"/>
              <w:rPr>
                <w:bCs/>
                <w:iCs/>
              </w:rPr>
            </w:pPr>
            <w:r w:rsidRPr="00B4520E">
              <w:rPr>
                <w:bCs/>
                <w:iCs/>
              </w:rPr>
              <w:t xml:space="preserve">УК-2.3. Решает конкретные задачи проекта заявленного качества и за установленное время. </w:t>
            </w:r>
          </w:p>
          <w:p w:rsidR="00273B4E" w:rsidRPr="001D0166" w:rsidRDefault="00DD3A1C" w:rsidP="00DD3A1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4520E">
              <w:rPr>
                <w:bCs/>
                <w:iCs/>
              </w:rPr>
              <w:t>УК-2.4. Публично представляет результаты решения конкретной задачи проекта.</w:t>
            </w:r>
          </w:p>
        </w:tc>
        <w:tc>
          <w:tcPr>
            <w:tcW w:w="1843" w:type="dxa"/>
            <w:vMerge w:val="restart"/>
          </w:tcPr>
          <w:p w:rsidR="00273B4E" w:rsidRPr="001D0166" w:rsidRDefault="00273B4E" w:rsidP="001D0166">
            <w:pPr>
              <w:pStyle w:val="TableParagraph"/>
              <w:tabs>
                <w:tab w:val="left" w:pos="2037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Участие в лекции-беседе</w:t>
            </w:r>
            <w:r w:rsidR="003926CE" w:rsidRPr="001D0166">
              <w:rPr>
                <w:sz w:val="24"/>
                <w:szCs w:val="24"/>
              </w:rPr>
              <w:t>, работа с нормативными правовыми актами; устный опрос</w:t>
            </w: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tabs>
                <w:tab w:val="left" w:pos="2037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Участие в лекции-беседе, устный опрос, тестирование</w:t>
            </w: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Работа с нормативными правовыми актами; решение ситуационных задач</w:t>
            </w:r>
          </w:p>
          <w:p w:rsidR="003926C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У</w:t>
            </w:r>
            <w:r w:rsidR="00273B4E" w:rsidRPr="001D0166">
              <w:rPr>
                <w:sz w:val="24"/>
                <w:szCs w:val="24"/>
              </w:rPr>
              <w:t>стный опрос;</w:t>
            </w:r>
          </w:p>
          <w:p w:rsidR="00273B4E" w:rsidRPr="001D0166" w:rsidRDefault="003926C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тестирование</w:t>
            </w:r>
          </w:p>
        </w:tc>
      </w:tr>
      <w:tr w:rsidR="006A5927" w:rsidRPr="001D0166">
        <w:trPr>
          <w:trHeight w:val="283"/>
        </w:trPr>
        <w:tc>
          <w:tcPr>
            <w:tcW w:w="284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1D0166">
              <w:rPr>
                <w:sz w:val="24"/>
                <w:szCs w:val="24"/>
                <w:lang w:val="en-US"/>
              </w:rPr>
              <w:t>2.</w:t>
            </w: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3.</w:t>
            </w: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151DCB" w:rsidRPr="001D0166" w:rsidRDefault="00151DCB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>4.</w:t>
            </w: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273B4E" w:rsidRPr="001D0166" w:rsidRDefault="00273B4E" w:rsidP="001D0166">
            <w:pPr>
              <w:pStyle w:val="a3"/>
              <w:spacing w:line="276" w:lineRule="auto"/>
              <w:jc w:val="both"/>
            </w:pPr>
          </w:p>
        </w:tc>
        <w:tc>
          <w:tcPr>
            <w:tcW w:w="2835" w:type="dxa"/>
            <w:vMerge/>
          </w:tcPr>
          <w:p w:rsidR="00273B4E" w:rsidRPr="001D0166" w:rsidRDefault="00273B4E" w:rsidP="001D016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A5927" w:rsidRPr="001D0166">
        <w:trPr>
          <w:trHeight w:val="570"/>
        </w:trPr>
        <w:tc>
          <w:tcPr>
            <w:tcW w:w="284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73B4E" w:rsidRPr="001D0166" w:rsidRDefault="00273B4E" w:rsidP="001D016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1D0166">
              <w:rPr>
                <w:sz w:val="24"/>
                <w:szCs w:val="24"/>
              </w:rPr>
              <w:t xml:space="preserve">Аттестация: </w:t>
            </w:r>
            <w:r w:rsidR="003926CE" w:rsidRPr="001D0166">
              <w:rPr>
                <w:sz w:val="24"/>
                <w:szCs w:val="24"/>
              </w:rPr>
              <w:t>зачет</w:t>
            </w:r>
            <w:r w:rsidRPr="001D0166">
              <w:rPr>
                <w:sz w:val="24"/>
                <w:szCs w:val="24"/>
              </w:rPr>
              <w:t xml:space="preserve"> (</w:t>
            </w:r>
            <w:r w:rsidR="003926CE" w:rsidRPr="001D0166">
              <w:rPr>
                <w:sz w:val="24"/>
                <w:szCs w:val="24"/>
              </w:rPr>
              <w:t>собеседование</w:t>
            </w:r>
            <w:r w:rsidRPr="001D0166">
              <w:rPr>
                <w:sz w:val="24"/>
                <w:szCs w:val="24"/>
              </w:rPr>
              <w:t>).</w:t>
            </w:r>
          </w:p>
        </w:tc>
      </w:tr>
    </w:tbl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273B4E" w:rsidP="001D0166">
      <w:pPr>
        <w:pStyle w:val="3"/>
        <w:numPr>
          <w:ilvl w:val="0"/>
          <w:numId w:val="9"/>
        </w:numPr>
        <w:tabs>
          <w:tab w:val="left" w:pos="426"/>
        </w:tabs>
        <w:spacing w:line="276" w:lineRule="auto"/>
        <w:ind w:left="0" w:firstLine="0"/>
        <w:jc w:val="both"/>
      </w:pPr>
      <w:r w:rsidRPr="001D0166">
        <w:t>Образовательные и информационно-коммуникационные</w:t>
      </w:r>
      <w:r w:rsidR="001D0166">
        <w:t xml:space="preserve"> </w:t>
      </w:r>
      <w:r w:rsidRPr="001D0166">
        <w:t>технологии</w:t>
      </w:r>
    </w:p>
    <w:p w:rsidR="00273B4E" w:rsidRPr="001D0166" w:rsidRDefault="00273B4E" w:rsidP="001D0166">
      <w:pPr>
        <w:pStyle w:val="a5"/>
        <w:numPr>
          <w:ilvl w:val="1"/>
          <w:numId w:val="9"/>
        </w:numPr>
        <w:tabs>
          <w:tab w:val="left" w:pos="426"/>
        </w:tabs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1D0166">
        <w:rPr>
          <w:b/>
          <w:bCs/>
          <w:sz w:val="24"/>
          <w:szCs w:val="24"/>
        </w:rPr>
        <w:t>Образовательные</w:t>
      </w:r>
      <w:r w:rsidR="001D0166">
        <w:rPr>
          <w:b/>
          <w:bCs/>
          <w:sz w:val="24"/>
          <w:szCs w:val="24"/>
        </w:rPr>
        <w:t xml:space="preserve"> </w:t>
      </w:r>
      <w:r w:rsidRPr="001D0166">
        <w:rPr>
          <w:b/>
          <w:bCs/>
          <w:sz w:val="24"/>
          <w:szCs w:val="24"/>
        </w:rPr>
        <w:t>технологии</w:t>
      </w:r>
    </w:p>
    <w:p w:rsidR="00273B4E" w:rsidRPr="001D0166" w:rsidRDefault="00273B4E" w:rsidP="001D0166">
      <w:pPr>
        <w:pStyle w:val="a3"/>
        <w:spacing w:line="276" w:lineRule="auto"/>
        <w:ind w:firstLine="641"/>
        <w:jc w:val="both"/>
      </w:pPr>
      <w:r w:rsidRPr="001D0166">
        <w:t>Организация процесса обучения по дисциплине «</w:t>
      </w:r>
      <w:r w:rsidR="003926CE" w:rsidRPr="001D0166">
        <w:t>Правовое обеспечение в области искусства</w:t>
      </w:r>
      <w:r w:rsidRPr="001D0166">
        <w:t>» предполагает использование традиционных, активных и интерактивных образовательных технологий</w:t>
      </w:r>
      <w:r w:rsidRPr="001D0166">
        <w:rPr>
          <w:b/>
          <w:bCs/>
        </w:rPr>
        <w:t>,</w:t>
      </w:r>
      <w:r w:rsidRPr="001D0166">
        <w:t xml:space="preserve"> включающих: традиционные и интерактивные, на которых рассматриваются теоретические, проблемные, дискуссионные вопросы в соответствии с тематическим планом; занятия, проходящие в форме беседы, обсуждения основных, проблемных вопросов,</w:t>
      </w:r>
      <w:r w:rsidR="003926CE" w:rsidRPr="001D0166">
        <w:t xml:space="preserve"> решение ситуационных задач, работа с нормативными правовыми актами, тестирование</w:t>
      </w:r>
      <w:r w:rsidRPr="001D0166">
        <w:t>. При подготовке к занятиям используются современные информационно-коммуникационные технологии, обеспечивающие доступ к электронным ресурсам.</w:t>
      </w:r>
    </w:p>
    <w:p w:rsidR="00273B4E" w:rsidRPr="001D0166" w:rsidRDefault="00273B4E" w:rsidP="001D0166">
      <w:pPr>
        <w:pStyle w:val="a3"/>
        <w:spacing w:line="276" w:lineRule="auto"/>
        <w:ind w:right="-85" w:firstLine="641"/>
        <w:jc w:val="both"/>
      </w:pPr>
      <w:r w:rsidRPr="001D0166">
        <w:t xml:space="preserve">Самостоятельная работа студентов включает изучение учебной, научной, периодической литературы, </w:t>
      </w:r>
      <w:r w:rsidR="003926CE" w:rsidRPr="001D0166">
        <w:t>нормативных правовых актов</w:t>
      </w:r>
      <w:r w:rsidRPr="001D0166">
        <w:t>, подготовку к</w:t>
      </w:r>
      <w:r w:rsidR="003926CE" w:rsidRPr="001D0166">
        <w:t xml:space="preserve"> практическому занятию с решением ситуационных задач, к тестированию</w:t>
      </w:r>
      <w:r w:rsidRPr="001D0166">
        <w:t xml:space="preserve">. </w:t>
      </w:r>
    </w:p>
    <w:p w:rsidR="00273B4E" w:rsidRPr="001D0166" w:rsidRDefault="00273B4E" w:rsidP="001D0166">
      <w:pPr>
        <w:pStyle w:val="a3"/>
        <w:spacing w:line="276" w:lineRule="auto"/>
        <w:ind w:right="-85" w:firstLine="641"/>
        <w:jc w:val="both"/>
      </w:pPr>
      <w:r w:rsidRPr="001D0166">
        <w:t>Для диагностики формируемых компетенций применяются следующие формы контроля: устный опрос в ходе проведения всех видов занятий; участие в лекциях-беседах;</w:t>
      </w:r>
      <w:r w:rsidR="003926CE" w:rsidRPr="001D0166">
        <w:t xml:space="preserve"> тестирование; решение ситуационных задач</w:t>
      </w:r>
      <w:r w:rsidRPr="001D0166">
        <w:t xml:space="preserve">; форма промежуточной аттестации – </w:t>
      </w:r>
      <w:r w:rsidR="003926CE" w:rsidRPr="001D0166">
        <w:t>зачет</w:t>
      </w:r>
      <w:r w:rsidRPr="001D0166">
        <w:t>.</w:t>
      </w:r>
    </w:p>
    <w:p w:rsidR="00273B4E" w:rsidRPr="001D0166" w:rsidRDefault="00273B4E" w:rsidP="001D0166">
      <w:pPr>
        <w:pStyle w:val="a3"/>
        <w:spacing w:line="276" w:lineRule="auto"/>
        <w:ind w:right="-85" w:firstLine="641"/>
        <w:jc w:val="both"/>
      </w:pPr>
    </w:p>
    <w:p w:rsidR="00273B4E" w:rsidRPr="001D0166" w:rsidRDefault="00273B4E" w:rsidP="001D0166">
      <w:pPr>
        <w:pStyle w:val="3"/>
        <w:numPr>
          <w:ilvl w:val="1"/>
          <w:numId w:val="9"/>
        </w:numPr>
        <w:tabs>
          <w:tab w:val="left" w:pos="426"/>
        </w:tabs>
        <w:spacing w:line="276" w:lineRule="auto"/>
        <w:ind w:left="0" w:firstLine="0"/>
        <w:jc w:val="both"/>
      </w:pPr>
      <w:r w:rsidRPr="001D0166">
        <w:t>Информационно-коммуникационные</w:t>
      </w:r>
      <w:r w:rsidR="00016FCF">
        <w:t xml:space="preserve"> </w:t>
      </w:r>
      <w:r w:rsidRPr="001D0166">
        <w:t>технологии</w:t>
      </w:r>
    </w:p>
    <w:p w:rsidR="00273B4E" w:rsidRPr="001D0166" w:rsidRDefault="00273B4E" w:rsidP="001D0166">
      <w:pPr>
        <w:pStyle w:val="a3"/>
        <w:spacing w:line="276" w:lineRule="auto"/>
        <w:ind w:firstLine="641"/>
        <w:jc w:val="both"/>
      </w:pPr>
      <w:r w:rsidRPr="001D0166">
        <w:t>Организация процесса обучения по дисциплине «</w:t>
      </w:r>
      <w:r w:rsidR="003926CE" w:rsidRPr="001D0166">
        <w:t>Правовое обеспечение в области искусства</w:t>
      </w:r>
      <w:r w:rsidRPr="001D0166">
        <w:t>» предполагает использование традиционных и электронных образовательных технологий, что предусматривает размещение теоретических, практических, методических, информационных, контрольных материалов по дисциплине в «Электронной образовательной среде КемГИК» (www.</w:t>
      </w:r>
      <w:hyperlink r:id="rId10" w:tgtFrame="_blank" w:history="1">
        <w:r w:rsidRPr="001D0166">
          <w:t>moodle.kemguki.ru</w:t>
        </w:r>
      </w:hyperlink>
      <w:r w:rsidRPr="001D0166">
        <w:t>).</w:t>
      </w:r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3"/>
        <w:numPr>
          <w:ilvl w:val="0"/>
          <w:numId w:val="9"/>
        </w:numPr>
        <w:tabs>
          <w:tab w:val="left" w:pos="567"/>
        </w:tabs>
        <w:spacing w:line="276" w:lineRule="auto"/>
        <w:ind w:left="284" w:hanging="284"/>
        <w:jc w:val="both"/>
      </w:pPr>
      <w:r w:rsidRPr="001D0166">
        <w:t>Учебно-методическое обеспечение самостоятельной работы обучающихся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  <w:r w:rsidRPr="001D0166">
        <w:rPr>
          <w:i/>
          <w:iCs/>
        </w:rPr>
        <w:t>Учебно-программные ресурсы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Рабочая программа дисциплины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  <w:r w:rsidRPr="001D0166">
        <w:rPr>
          <w:i/>
          <w:iCs/>
        </w:rPr>
        <w:t>Учебно-теоретические ресурсы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Гиперссылки на полнотекстовые электронные учебные издания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  <w:r w:rsidRPr="001D0166">
        <w:rPr>
          <w:i/>
          <w:iCs/>
        </w:rPr>
        <w:t>Учебно-практические ресурсы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Задания для подготовки к семинарским</w:t>
      </w:r>
      <w:r w:rsidR="003926CE" w:rsidRPr="001D0166">
        <w:t>/практическим</w:t>
      </w:r>
      <w:r w:rsidRPr="001D0166">
        <w:t xml:space="preserve"> занятиям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  <w:r w:rsidRPr="001D0166">
        <w:rPr>
          <w:i/>
          <w:iCs/>
        </w:rPr>
        <w:t>Учебно-методические ресурсы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Методические указания для обучающихся по освоению дисциплины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  <w:r w:rsidRPr="001D0166">
        <w:rPr>
          <w:i/>
          <w:iCs/>
        </w:rPr>
        <w:t>Учебно-библиографические ресурсы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Список рекомендуемой литературы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  <w:r w:rsidRPr="001D0166">
        <w:rPr>
          <w:i/>
          <w:iCs/>
        </w:rPr>
        <w:t>Фонд оценочных средств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Вопросы для устного опроса</w:t>
      </w:r>
    </w:p>
    <w:p w:rsidR="00DF7977" w:rsidRPr="001D0166" w:rsidRDefault="00DF7977" w:rsidP="001D0166">
      <w:pPr>
        <w:pStyle w:val="a3"/>
        <w:spacing w:line="276" w:lineRule="auto"/>
        <w:jc w:val="both"/>
      </w:pPr>
      <w:r w:rsidRPr="001D0166">
        <w:t>Образцы тестовых заданий</w:t>
      </w:r>
    </w:p>
    <w:p w:rsidR="00DF7977" w:rsidRPr="001D0166" w:rsidRDefault="00273B4E" w:rsidP="001D0166">
      <w:pPr>
        <w:pStyle w:val="a3"/>
        <w:spacing w:line="276" w:lineRule="auto"/>
        <w:jc w:val="both"/>
      </w:pPr>
      <w:r w:rsidRPr="001D0166">
        <w:t xml:space="preserve">Задания для </w:t>
      </w:r>
      <w:r w:rsidR="00DF7977" w:rsidRPr="001D0166">
        <w:t>работы с нормативными правовыми актами</w:t>
      </w:r>
    </w:p>
    <w:p w:rsidR="00DF7977" w:rsidRPr="001D0166" w:rsidRDefault="00DF7977" w:rsidP="001D0166">
      <w:pPr>
        <w:pStyle w:val="a3"/>
        <w:spacing w:line="276" w:lineRule="auto"/>
        <w:jc w:val="both"/>
      </w:pPr>
      <w:r w:rsidRPr="001D0166">
        <w:t>Образцы ситуационных задач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 xml:space="preserve">Вопросы для подготовки к </w:t>
      </w:r>
      <w:r w:rsidR="00DF7977" w:rsidRPr="001D0166">
        <w:t>зачет</w:t>
      </w:r>
      <w:r w:rsidRPr="001D0166">
        <w:t>у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t>Перечисленные учебно-методические материалы размещены:</w:t>
      </w:r>
    </w:p>
    <w:p w:rsidR="00273B4E" w:rsidRPr="001D0166" w:rsidRDefault="005E4426" w:rsidP="001D0166">
      <w:pPr>
        <w:pStyle w:val="a3"/>
        <w:spacing w:line="276" w:lineRule="auto"/>
        <w:jc w:val="both"/>
      </w:pPr>
      <w:hyperlink r:id="rId11" w:history="1">
        <w:r w:rsidR="00273B4E" w:rsidRPr="001D0166">
          <w:rPr>
            <w:rStyle w:val="aa"/>
            <w:color w:val="auto"/>
          </w:rPr>
          <w:t>https://edu.kemgik.ru/course/view.php?id=1715&amp;notifyeditingon=1</w:t>
        </w:r>
      </w:hyperlink>
    </w:p>
    <w:p w:rsidR="00273B4E" w:rsidRPr="001D0166" w:rsidRDefault="00273B4E" w:rsidP="001D0166">
      <w:pPr>
        <w:pStyle w:val="a3"/>
        <w:spacing w:line="276" w:lineRule="auto"/>
        <w:jc w:val="both"/>
      </w:pPr>
    </w:p>
    <w:p w:rsidR="00273B4E" w:rsidRPr="001D0166" w:rsidRDefault="00273B4E" w:rsidP="001D0166">
      <w:pPr>
        <w:pStyle w:val="a3"/>
        <w:numPr>
          <w:ilvl w:val="0"/>
          <w:numId w:val="9"/>
        </w:numPr>
        <w:spacing w:line="276" w:lineRule="auto"/>
        <w:ind w:left="284" w:hanging="284"/>
        <w:jc w:val="both"/>
        <w:rPr>
          <w:b/>
          <w:bCs/>
        </w:rPr>
      </w:pPr>
      <w:r w:rsidRPr="001D0166">
        <w:rPr>
          <w:b/>
          <w:bCs/>
        </w:rPr>
        <w:t>Фонд оценочных средств</w:t>
      </w:r>
    </w:p>
    <w:p w:rsidR="00273B4E" w:rsidRPr="00957E62" w:rsidRDefault="00957E62" w:rsidP="005E4426">
      <w:pPr>
        <w:pStyle w:val="a3"/>
        <w:spacing w:line="276" w:lineRule="auto"/>
        <w:ind w:firstLine="360"/>
        <w:jc w:val="both"/>
        <w:rPr>
          <w:b/>
        </w:rPr>
      </w:pPr>
      <w:r w:rsidRPr="0009357D"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</w:t>
      </w:r>
      <w:bookmarkStart w:id="0" w:name="_GoBack"/>
      <w:bookmarkEnd w:id="0"/>
      <w:r w:rsidRPr="0009357D">
        <w:t>среде (</w:t>
      </w:r>
      <w:hyperlink r:id="rId12" w:history="1">
        <w:r w:rsidRPr="0009357D">
          <w:rPr>
            <w:rStyle w:val="aa"/>
          </w:rPr>
          <w:t>https://edu2020.kemgik.ru/course/view.php?id=4139</w:t>
        </w:r>
      </w:hyperlink>
      <w:r w:rsidRPr="0009357D">
        <w:t xml:space="preserve">). </w:t>
      </w:r>
    </w:p>
    <w:p w:rsidR="00273B4E" w:rsidRPr="001D0166" w:rsidRDefault="00273B4E" w:rsidP="001D0166">
      <w:pPr>
        <w:pStyle w:val="a5"/>
        <w:spacing w:line="276" w:lineRule="auto"/>
        <w:ind w:left="0"/>
        <w:jc w:val="both"/>
        <w:rPr>
          <w:rStyle w:val="s19"/>
          <w:b/>
          <w:bCs/>
          <w:i/>
          <w:iCs/>
          <w:sz w:val="24"/>
          <w:szCs w:val="24"/>
        </w:rPr>
      </w:pPr>
    </w:p>
    <w:p w:rsidR="00273B4E" w:rsidRPr="001D0166" w:rsidRDefault="00273B4E" w:rsidP="00356F9A">
      <w:pPr>
        <w:pStyle w:val="3"/>
        <w:numPr>
          <w:ilvl w:val="0"/>
          <w:numId w:val="9"/>
        </w:numPr>
        <w:tabs>
          <w:tab w:val="left" w:pos="426"/>
        </w:tabs>
        <w:spacing w:line="276" w:lineRule="auto"/>
        <w:ind w:left="0" w:firstLine="0"/>
        <w:jc w:val="both"/>
      </w:pPr>
      <w:r w:rsidRPr="001D0166">
        <w:t>Учебно-методическое и информационное обеспечение</w:t>
      </w:r>
      <w:r w:rsidR="00016FCF">
        <w:t xml:space="preserve"> </w:t>
      </w:r>
      <w:r w:rsidRPr="001D0166">
        <w:t>дисциплины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b/>
          <w:bCs/>
        </w:rPr>
      </w:pPr>
    </w:p>
    <w:p w:rsidR="00273B4E" w:rsidRPr="001D0166" w:rsidRDefault="00273B4E" w:rsidP="001D0166">
      <w:pPr>
        <w:pStyle w:val="3"/>
        <w:numPr>
          <w:ilvl w:val="1"/>
          <w:numId w:val="9"/>
        </w:numPr>
        <w:tabs>
          <w:tab w:val="left" w:pos="426"/>
        </w:tabs>
        <w:spacing w:line="276" w:lineRule="auto"/>
        <w:ind w:left="0" w:firstLine="0"/>
        <w:jc w:val="both"/>
        <w:rPr>
          <w:b w:val="0"/>
          <w:bCs w:val="0"/>
        </w:rPr>
      </w:pPr>
      <w:r w:rsidRPr="001D0166">
        <w:t>Список литературы</w:t>
      </w:r>
    </w:p>
    <w:p w:rsidR="00273B4E" w:rsidRPr="001D0166" w:rsidRDefault="00273B4E" w:rsidP="001D0166">
      <w:pPr>
        <w:pStyle w:val="4"/>
        <w:spacing w:line="276" w:lineRule="auto"/>
        <w:ind w:left="0"/>
        <w:jc w:val="both"/>
      </w:pPr>
      <w:r w:rsidRPr="001D0166">
        <w:t>Основная литература</w:t>
      </w:r>
      <w:r w:rsidR="008F3B60" w:rsidRPr="001D0166">
        <w:t>:</w:t>
      </w:r>
    </w:p>
    <w:p w:rsidR="00DF7977" w:rsidRPr="001D0166" w:rsidRDefault="00DF7977" w:rsidP="001D0166">
      <w:pPr>
        <w:numPr>
          <w:ilvl w:val="0"/>
          <w:numId w:val="35"/>
        </w:numPr>
        <w:spacing w:line="276" w:lineRule="auto"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 xml:space="preserve">Милославская, Е. Г. Авторское право. Краткий курс [Электронный ресурс] / Е. Г. Милославская. - М.: Проспект, 2015. - 127 с. - Университетская библиотека online. – Режим доступа: </w:t>
      </w:r>
      <w:hyperlink r:id="rId13" w:history="1">
        <w:r w:rsidRPr="001D0166">
          <w:rPr>
            <w:color w:val="000000"/>
            <w:sz w:val="24"/>
            <w:szCs w:val="24"/>
          </w:rPr>
          <w:t>http://biblioclub.kemguki.ru/index.php?page=book&amp;id=276968</w:t>
        </w:r>
      </w:hyperlink>
      <w:r w:rsidRPr="001D0166">
        <w:rPr>
          <w:color w:val="000000"/>
          <w:sz w:val="24"/>
          <w:szCs w:val="24"/>
        </w:rPr>
        <w:t xml:space="preserve"> – Загл. с экрана.</w:t>
      </w:r>
    </w:p>
    <w:p w:rsidR="00075724" w:rsidRPr="001D0166" w:rsidRDefault="00075724" w:rsidP="001D0166">
      <w:pPr>
        <w:numPr>
          <w:ilvl w:val="0"/>
          <w:numId w:val="35"/>
        </w:numPr>
        <w:spacing w:line="276" w:lineRule="auto"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 xml:space="preserve">Правоведение [Электронный ресурс]: учебник / С. В. Барабанова, Ю. Н. Богданова, С.Б. Верещак и др. ; под ред. С. В. Барабановой. - Москва : Прометей, 2018. - 390 с. - (Университетская библиотека online: электрон. библ. система).  – Режим доступа: </w:t>
      </w:r>
      <w:hyperlink r:id="rId14" w:history="1">
        <w:r w:rsidRPr="001D0166">
          <w:rPr>
            <w:color w:val="000000"/>
            <w:sz w:val="24"/>
            <w:szCs w:val="24"/>
          </w:rPr>
          <w:t>http://biblioclub.ru/index.php?page=book&amp;id=495777</w:t>
        </w:r>
      </w:hyperlink>
      <w:r w:rsidRPr="001D0166">
        <w:rPr>
          <w:color w:val="000000"/>
          <w:sz w:val="24"/>
          <w:szCs w:val="24"/>
        </w:rPr>
        <w:t xml:space="preserve"> - Загл. с экрана.</w:t>
      </w:r>
    </w:p>
    <w:p w:rsidR="00DF7977" w:rsidRPr="001D0166" w:rsidRDefault="00DF7977" w:rsidP="001D0166">
      <w:pPr>
        <w:numPr>
          <w:ilvl w:val="0"/>
          <w:numId w:val="35"/>
        </w:numPr>
        <w:spacing w:line="276" w:lineRule="auto"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 xml:space="preserve">Трудовое право [Электронный ресурс] : учебник для студентов вузов / Н. Д. Амаглобели, К. К. Гасанов, И. М. Рассолов и др. ; под ред. К. К. Гасанова, Ф. Г. Мышко. - 5-е изд., перераб. и доп. - Москва :Юнити-Дана, 2015. - 503 с. - Университетская библиотека online. – Режим доступа: </w:t>
      </w:r>
      <w:hyperlink r:id="rId15" w:history="1">
        <w:r w:rsidRPr="001D0166">
          <w:rPr>
            <w:color w:val="000000"/>
            <w:sz w:val="24"/>
            <w:szCs w:val="24"/>
          </w:rPr>
          <w:t>http://biblioclub.ru/index.php?page=book&amp;id=446575</w:t>
        </w:r>
      </w:hyperlink>
      <w:r w:rsidRPr="001D0166">
        <w:rPr>
          <w:color w:val="000000"/>
          <w:sz w:val="24"/>
          <w:szCs w:val="24"/>
        </w:rPr>
        <w:t xml:space="preserve"> – Загл. с экрана.</w:t>
      </w:r>
    </w:p>
    <w:p w:rsidR="00075724" w:rsidRPr="001D0166" w:rsidRDefault="00075724" w:rsidP="001D0166">
      <w:pPr>
        <w:spacing w:line="276" w:lineRule="auto"/>
        <w:jc w:val="both"/>
        <w:rPr>
          <w:b/>
          <w:bCs/>
          <w:i/>
          <w:iCs/>
          <w:sz w:val="24"/>
          <w:szCs w:val="24"/>
        </w:rPr>
      </w:pPr>
    </w:p>
    <w:p w:rsidR="00273B4E" w:rsidRPr="001D0166" w:rsidRDefault="00273B4E" w:rsidP="001D0166">
      <w:pPr>
        <w:spacing w:line="276" w:lineRule="auto"/>
        <w:jc w:val="both"/>
        <w:rPr>
          <w:i/>
          <w:iCs/>
          <w:sz w:val="24"/>
          <w:szCs w:val="24"/>
        </w:rPr>
      </w:pPr>
      <w:r w:rsidRPr="001D0166">
        <w:rPr>
          <w:b/>
          <w:bCs/>
          <w:i/>
          <w:iCs/>
          <w:sz w:val="24"/>
          <w:szCs w:val="24"/>
        </w:rPr>
        <w:t>Дополнительная литература</w:t>
      </w:r>
      <w:r w:rsidRPr="001D0166">
        <w:rPr>
          <w:i/>
          <w:iCs/>
          <w:sz w:val="24"/>
          <w:szCs w:val="24"/>
        </w:rPr>
        <w:t>:</w:t>
      </w:r>
    </w:p>
    <w:p w:rsidR="00075724" w:rsidRPr="001D0166" w:rsidRDefault="00075724" w:rsidP="001D0166">
      <w:pPr>
        <w:widowControl/>
        <w:numPr>
          <w:ilvl w:val="0"/>
          <w:numId w:val="39"/>
        </w:numPr>
        <w:suppressAutoHyphens/>
        <w:autoSpaceDE/>
        <w:autoSpaceDN/>
        <w:spacing w:line="276" w:lineRule="auto"/>
        <w:ind w:left="924" w:hanging="357"/>
        <w:contextualSpacing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>Бузанов В.Ю. Авторское право: сага о сроках / В.Ю. Бузанов // Журнал российского права, 2014, N 6. Статья подготовлена с использованием СПС «КонсультантПлюс», 2014. (см. Электронный ресурс (приложение).</w:t>
      </w:r>
    </w:p>
    <w:p w:rsidR="00075724" w:rsidRPr="001D0166" w:rsidRDefault="00075724" w:rsidP="001D0166">
      <w:pPr>
        <w:numPr>
          <w:ilvl w:val="0"/>
          <w:numId w:val="39"/>
        </w:numPr>
        <w:spacing w:line="276" w:lineRule="auto"/>
        <w:ind w:left="924" w:hanging="357"/>
        <w:contextualSpacing/>
        <w:jc w:val="both"/>
        <w:rPr>
          <w:sz w:val="24"/>
          <w:szCs w:val="24"/>
        </w:rPr>
      </w:pPr>
      <w:r w:rsidRPr="001D0166">
        <w:rPr>
          <w:color w:val="000000"/>
          <w:sz w:val="24"/>
          <w:szCs w:val="24"/>
        </w:rPr>
        <w:t xml:space="preserve">Защита интеллектуальной собственности: учебник [Электронный ресурс] / Москва: Издательско-торговая корпорация «Дашков и К°»,2018. -256с. - Университетская библиотека online. – Режим доступа: </w:t>
      </w:r>
      <w:hyperlink r:id="rId16" w:history="1">
        <w:r w:rsidRPr="001D0166">
          <w:rPr>
            <w:color w:val="000000"/>
            <w:sz w:val="24"/>
            <w:szCs w:val="24"/>
          </w:rPr>
          <w:t>http://biblioclub.ru/index.php?page=book_red&amp;id=495842</w:t>
        </w:r>
      </w:hyperlink>
      <w:r w:rsidRPr="001D0166">
        <w:rPr>
          <w:sz w:val="24"/>
          <w:szCs w:val="24"/>
        </w:rPr>
        <w:t xml:space="preserve"> – Загл. с экрана.</w:t>
      </w:r>
    </w:p>
    <w:p w:rsidR="00DF7977" w:rsidRPr="001D0166" w:rsidRDefault="00DF7977" w:rsidP="001D0166">
      <w:pPr>
        <w:widowControl/>
        <w:numPr>
          <w:ilvl w:val="0"/>
          <w:numId w:val="39"/>
        </w:numPr>
        <w:suppressAutoHyphens/>
        <w:autoSpaceDE/>
        <w:autoSpaceDN/>
        <w:spacing w:line="276" w:lineRule="auto"/>
        <w:ind w:left="924" w:hanging="357"/>
        <w:contextualSpacing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 xml:space="preserve">Лебедь, В. В. Произведения искусства в авторском праве [Текст]: монография / В. В. Лебедь. – М.: Книгодел, 2011. – 112 с. – [Электронный ресурс]: Университетская библиотека online. – Режим доступа: </w:t>
      </w:r>
      <w:hyperlink r:id="rId17" w:history="1">
        <w:r w:rsidRPr="001D0166">
          <w:rPr>
            <w:color w:val="000000"/>
            <w:sz w:val="24"/>
            <w:szCs w:val="24"/>
          </w:rPr>
          <w:t>http://biblioclub.kemguki.ru/index.php?page=book&amp;id=63558</w:t>
        </w:r>
      </w:hyperlink>
      <w:r w:rsidRPr="001D0166">
        <w:rPr>
          <w:color w:val="000000"/>
          <w:sz w:val="24"/>
          <w:szCs w:val="24"/>
        </w:rPr>
        <w:t xml:space="preserve"> –Загл. с экрана.</w:t>
      </w:r>
    </w:p>
    <w:p w:rsidR="00075724" w:rsidRPr="001D0166" w:rsidRDefault="00075724" w:rsidP="001D0166">
      <w:pPr>
        <w:numPr>
          <w:ilvl w:val="0"/>
          <w:numId w:val="39"/>
        </w:numPr>
        <w:spacing w:line="276" w:lineRule="auto"/>
        <w:ind w:left="924" w:hanging="357"/>
        <w:contextualSpacing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>Смирнова, В. М. Правовое регулирование отношений по использованию хореографических произведений / В. М. Смирнова // Журн. рос. права. – 2015. – № 3. – С. 64-71. (см. Электронный ресурс (приложение)</w:t>
      </w:r>
    </w:p>
    <w:p w:rsidR="00DF7977" w:rsidRPr="001D0166" w:rsidRDefault="00DF7977" w:rsidP="001D0166">
      <w:pPr>
        <w:widowControl/>
        <w:numPr>
          <w:ilvl w:val="0"/>
          <w:numId w:val="39"/>
        </w:numPr>
        <w:suppressAutoHyphens/>
        <w:autoSpaceDE/>
        <w:autoSpaceDN/>
        <w:spacing w:line="276" w:lineRule="auto"/>
        <w:ind w:left="924" w:hanging="357"/>
        <w:contextualSpacing/>
        <w:jc w:val="both"/>
        <w:rPr>
          <w:color w:val="000000"/>
          <w:sz w:val="24"/>
          <w:szCs w:val="24"/>
        </w:rPr>
      </w:pPr>
      <w:r w:rsidRPr="001D0166">
        <w:rPr>
          <w:color w:val="000000"/>
          <w:sz w:val="24"/>
          <w:szCs w:val="24"/>
        </w:rPr>
        <w:t xml:space="preserve">Трудовое право [Электронный ресурс] : практикум / сост. Н. А. Баиева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- 205 с. - Университетская библиотека online. – Режим доступа:  </w:t>
      </w:r>
      <w:hyperlink r:id="rId18" w:history="1">
        <w:r w:rsidRPr="001D0166">
          <w:rPr>
            <w:color w:val="000000"/>
            <w:sz w:val="24"/>
            <w:szCs w:val="24"/>
          </w:rPr>
          <w:t>http://biblioclub.ru/index.php?page=book&amp;id=459298</w:t>
        </w:r>
      </w:hyperlink>
      <w:r w:rsidRPr="001D0166">
        <w:rPr>
          <w:color w:val="000000"/>
          <w:sz w:val="24"/>
          <w:szCs w:val="24"/>
        </w:rPr>
        <w:t xml:space="preserve"> – Загл. с экрана.</w:t>
      </w:r>
    </w:p>
    <w:p w:rsidR="008F3B60" w:rsidRPr="001D0166" w:rsidRDefault="008F3B60" w:rsidP="001D0166">
      <w:pPr>
        <w:spacing w:line="276" w:lineRule="auto"/>
        <w:jc w:val="both"/>
        <w:rPr>
          <w:color w:val="000000"/>
          <w:sz w:val="24"/>
          <w:szCs w:val="24"/>
        </w:rPr>
      </w:pPr>
    </w:p>
    <w:p w:rsidR="00273B4E" w:rsidRPr="001D0166" w:rsidRDefault="00273B4E" w:rsidP="001D0166">
      <w:pPr>
        <w:pStyle w:val="3"/>
        <w:numPr>
          <w:ilvl w:val="1"/>
          <w:numId w:val="9"/>
        </w:numPr>
        <w:tabs>
          <w:tab w:val="left" w:pos="426"/>
        </w:tabs>
        <w:spacing w:line="276" w:lineRule="auto"/>
        <w:ind w:left="0" w:firstLine="0"/>
        <w:jc w:val="both"/>
        <w:rPr>
          <w:i/>
          <w:iCs/>
        </w:rPr>
      </w:pPr>
      <w:r w:rsidRPr="001D0166">
        <w:t>Ресурсы информационно-телекоммуникационной сети «Интернет».</w:t>
      </w:r>
    </w:p>
    <w:p w:rsidR="00075724" w:rsidRPr="001D0166" w:rsidRDefault="00075724" w:rsidP="001D0166">
      <w:pPr>
        <w:widowControl/>
        <w:numPr>
          <w:ilvl w:val="0"/>
          <w:numId w:val="43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Консультант</w:t>
      </w:r>
      <w:r w:rsidR="00016FCF">
        <w:rPr>
          <w:sz w:val="24"/>
          <w:szCs w:val="24"/>
        </w:rPr>
        <w:t xml:space="preserve"> </w:t>
      </w:r>
      <w:r w:rsidRPr="001D0166">
        <w:rPr>
          <w:sz w:val="24"/>
          <w:szCs w:val="24"/>
        </w:rPr>
        <w:t>Плюс [Электронный ресурс]: официальный сайт компании «Консультант</w:t>
      </w:r>
      <w:r w:rsidR="00016FCF">
        <w:rPr>
          <w:sz w:val="24"/>
          <w:szCs w:val="24"/>
        </w:rPr>
        <w:t xml:space="preserve"> </w:t>
      </w:r>
      <w:r w:rsidRPr="001D0166">
        <w:rPr>
          <w:sz w:val="24"/>
          <w:szCs w:val="24"/>
        </w:rPr>
        <w:t xml:space="preserve">Плюс». – Электрон. дан.  – 2014.- Режим доступа: </w:t>
      </w:r>
      <w:hyperlink r:id="rId19" w:history="1">
        <w:r w:rsidRPr="001D0166">
          <w:rPr>
            <w:rStyle w:val="aa"/>
            <w:sz w:val="24"/>
            <w:szCs w:val="24"/>
            <w:lang w:val="en-US"/>
          </w:rPr>
          <w:t>http</w:t>
        </w:r>
        <w:r w:rsidRPr="001D0166">
          <w:rPr>
            <w:rStyle w:val="aa"/>
            <w:sz w:val="24"/>
            <w:szCs w:val="24"/>
          </w:rPr>
          <w:t>://</w:t>
        </w:r>
        <w:r w:rsidRPr="001D0166">
          <w:rPr>
            <w:rStyle w:val="aa"/>
            <w:sz w:val="24"/>
            <w:szCs w:val="24"/>
            <w:lang w:val="en-US"/>
          </w:rPr>
          <w:t>consultant</w:t>
        </w:r>
        <w:r w:rsidRPr="001D0166">
          <w:rPr>
            <w:rStyle w:val="aa"/>
            <w:sz w:val="24"/>
            <w:szCs w:val="24"/>
          </w:rPr>
          <w:t>.</w:t>
        </w:r>
        <w:r w:rsidRPr="001D0166">
          <w:rPr>
            <w:rStyle w:val="aa"/>
            <w:sz w:val="24"/>
            <w:szCs w:val="24"/>
            <w:lang w:val="en-US"/>
          </w:rPr>
          <w:t>ru</w:t>
        </w:r>
      </w:hyperlink>
      <w:r w:rsidRPr="001D0166">
        <w:rPr>
          <w:sz w:val="24"/>
          <w:szCs w:val="24"/>
        </w:rPr>
        <w:t xml:space="preserve">. – Загл. с экрана.  </w:t>
      </w:r>
    </w:p>
    <w:p w:rsidR="00075724" w:rsidRPr="001D0166" w:rsidRDefault="00075724" w:rsidP="001D0166">
      <w:pPr>
        <w:widowControl/>
        <w:numPr>
          <w:ilvl w:val="0"/>
          <w:numId w:val="43"/>
        </w:numPr>
        <w:tabs>
          <w:tab w:val="left" w:pos="284"/>
          <w:tab w:val="left" w:pos="567"/>
        </w:tabs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Гарант [Электронный ресурс]: официальный сайт компании «Гарант». – Электрон. дан. - 2014. -  Режим доступа: </w:t>
      </w:r>
      <w:hyperlink r:id="rId20" w:history="1">
        <w:r w:rsidRPr="001D0166">
          <w:rPr>
            <w:rStyle w:val="aa"/>
            <w:sz w:val="24"/>
            <w:szCs w:val="24"/>
            <w:lang w:val="en-US"/>
          </w:rPr>
          <w:t>http</w:t>
        </w:r>
        <w:r w:rsidRPr="001D0166">
          <w:rPr>
            <w:rStyle w:val="aa"/>
            <w:sz w:val="24"/>
            <w:szCs w:val="24"/>
          </w:rPr>
          <w:t>://</w:t>
        </w:r>
        <w:r w:rsidRPr="001D0166">
          <w:rPr>
            <w:rStyle w:val="aa"/>
            <w:sz w:val="24"/>
            <w:szCs w:val="24"/>
            <w:lang w:val="en-US"/>
          </w:rPr>
          <w:t>garant</w:t>
        </w:r>
        <w:r w:rsidRPr="001D0166">
          <w:rPr>
            <w:rStyle w:val="aa"/>
            <w:sz w:val="24"/>
            <w:szCs w:val="24"/>
          </w:rPr>
          <w:t>/</w:t>
        </w:r>
        <w:r w:rsidRPr="001D0166">
          <w:rPr>
            <w:rStyle w:val="aa"/>
            <w:sz w:val="24"/>
            <w:szCs w:val="24"/>
            <w:lang w:val="en-US"/>
          </w:rPr>
          <w:t>ru</w:t>
        </w:r>
      </w:hyperlink>
      <w:r w:rsidRPr="001D0166">
        <w:rPr>
          <w:sz w:val="24"/>
          <w:szCs w:val="24"/>
        </w:rPr>
        <w:t xml:space="preserve">. -  Загл. с экрана.  </w:t>
      </w:r>
    </w:p>
    <w:p w:rsidR="00075724" w:rsidRPr="001D0166" w:rsidRDefault="00075724" w:rsidP="001D0166">
      <w:pPr>
        <w:widowControl/>
        <w:numPr>
          <w:ilvl w:val="0"/>
          <w:numId w:val="43"/>
        </w:numPr>
        <w:tabs>
          <w:tab w:val="left" w:pos="284"/>
          <w:tab w:val="left" w:pos="567"/>
        </w:tabs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Кодекс [Электронный ресурс]: официальный сайт компании «Кодекс». –  Электрон. дан. – 2014. - Режим доступа: </w:t>
      </w:r>
      <w:hyperlink r:id="rId21" w:history="1">
        <w:r w:rsidRPr="001D0166">
          <w:rPr>
            <w:rStyle w:val="aa"/>
            <w:sz w:val="24"/>
            <w:szCs w:val="24"/>
            <w:lang w:val="en-US"/>
          </w:rPr>
          <w:t>http</w:t>
        </w:r>
        <w:r w:rsidRPr="001D0166">
          <w:rPr>
            <w:rStyle w:val="aa"/>
            <w:sz w:val="24"/>
            <w:szCs w:val="24"/>
          </w:rPr>
          <w:t>://</w:t>
        </w:r>
        <w:r w:rsidRPr="001D0166">
          <w:rPr>
            <w:rStyle w:val="aa"/>
            <w:sz w:val="24"/>
            <w:szCs w:val="24"/>
            <w:lang w:val="en-US"/>
          </w:rPr>
          <w:t>kodeks</w:t>
        </w:r>
        <w:r w:rsidRPr="001D0166">
          <w:rPr>
            <w:rStyle w:val="aa"/>
            <w:sz w:val="24"/>
            <w:szCs w:val="24"/>
          </w:rPr>
          <w:t>.</w:t>
        </w:r>
        <w:r w:rsidRPr="001D0166">
          <w:rPr>
            <w:rStyle w:val="aa"/>
            <w:sz w:val="24"/>
            <w:szCs w:val="24"/>
            <w:lang w:val="en-US"/>
          </w:rPr>
          <w:t>ru</w:t>
        </w:r>
      </w:hyperlink>
      <w:r w:rsidRPr="001D0166">
        <w:rPr>
          <w:sz w:val="24"/>
          <w:szCs w:val="24"/>
        </w:rPr>
        <w:t>. – Загл. с экрана.</w:t>
      </w:r>
    </w:p>
    <w:p w:rsidR="00075724" w:rsidRPr="001D0166" w:rsidRDefault="00075724" w:rsidP="001D0166">
      <w:pPr>
        <w:widowControl/>
        <w:numPr>
          <w:ilvl w:val="0"/>
          <w:numId w:val="43"/>
        </w:numPr>
        <w:tabs>
          <w:tab w:val="left" w:pos="284"/>
          <w:tab w:val="left" w:pos="567"/>
        </w:tabs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Научная электронная библиотека «</w:t>
      </w:r>
      <w:r w:rsidRPr="001D0166">
        <w:rPr>
          <w:sz w:val="24"/>
          <w:szCs w:val="24"/>
          <w:lang w:val="en-US"/>
        </w:rPr>
        <w:t>Elibrary</w:t>
      </w:r>
      <w:r w:rsidRPr="001D0166">
        <w:rPr>
          <w:sz w:val="24"/>
          <w:szCs w:val="24"/>
        </w:rPr>
        <w:t xml:space="preserve">» [Электронный ресурс]: официальный сайт.  - Электрон. дан. – 2014. -  Режим доступа: </w:t>
      </w:r>
      <w:hyperlink r:id="rId22" w:history="1">
        <w:r w:rsidRPr="001D0166">
          <w:rPr>
            <w:rStyle w:val="aa"/>
            <w:sz w:val="24"/>
            <w:szCs w:val="24"/>
            <w:lang w:val="en-US"/>
          </w:rPr>
          <w:t>http</w:t>
        </w:r>
        <w:r w:rsidRPr="001D0166">
          <w:rPr>
            <w:rStyle w:val="aa"/>
            <w:sz w:val="24"/>
            <w:szCs w:val="24"/>
          </w:rPr>
          <w:t>://</w:t>
        </w:r>
        <w:r w:rsidRPr="001D0166">
          <w:rPr>
            <w:rStyle w:val="aa"/>
            <w:sz w:val="24"/>
            <w:szCs w:val="24"/>
            <w:lang w:val="en-US"/>
          </w:rPr>
          <w:t>elibrary</w:t>
        </w:r>
        <w:r w:rsidRPr="001D0166">
          <w:rPr>
            <w:rStyle w:val="aa"/>
            <w:sz w:val="24"/>
            <w:szCs w:val="24"/>
          </w:rPr>
          <w:t>.</w:t>
        </w:r>
        <w:r w:rsidRPr="001D0166">
          <w:rPr>
            <w:rStyle w:val="aa"/>
            <w:sz w:val="24"/>
            <w:szCs w:val="24"/>
            <w:lang w:val="en-US"/>
          </w:rPr>
          <w:t>ru</w:t>
        </w:r>
      </w:hyperlink>
      <w:r w:rsidRPr="001D0166">
        <w:rPr>
          <w:sz w:val="24"/>
          <w:szCs w:val="24"/>
        </w:rPr>
        <w:t>.  - Загл. с экрана.</w:t>
      </w:r>
    </w:p>
    <w:p w:rsidR="00075724" w:rsidRPr="001D0166" w:rsidRDefault="00075724" w:rsidP="001D0166">
      <w:pPr>
        <w:widowControl/>
        <w:numPr>
          <w:ilvl w:val="0"/>
          <w:numId w:val="43"/>
        </w:numPr>
        <w:tabs>
          <w:tab w:val="left" w:pos="284"/>
          <w:tab w:val="left" w:pos="567"/>
        </w:tabs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ЭБС «Университетская библиотека онлайн» [Электронный ресурс]: официальный сайт. – Электрон. дан. – 2014. - Режим доступа: </w:t>
      </w:r>
      <w:hyperlink r:id="rId23" w:history="1">
        <w:r w:rsidRPr="001D0166">
          <w:rPr>
            <w:rStyle w:val="aa"/>
            <w:sz w:val="24"/>
            <w:szCs w:val="24"/>
            <w:lang w:val="en-US"/>
          </w:rPr>
          <w:t>http</w:t>
        </w:r>
        <w:r w:rsidRPr="001D0166">
          <w:rPr>
            <w:rStyle w:val="aa"/>
            <w:sz w:val="24"/>
            <w:szCs w:val="24"/>
          </w:rPr>
          <w:t>://</w:t>
        </w:r>
        <w:r w:rsidRPr="001D0166">
          <w:rPr>
            <w:rStyle w:val="aa"/>
            <w:sz w:val="24"/>
            <w:szCs w:val="24"/>
            <w:lang w:val="en-US"/>
          </w:rPr>
          <w:t>biblioclub</w:t>
        </w:r>
        <w:r w:rsidRPr="001D0166">
          <w:rPr>
            <w:rStyle w:val="aa"/>
            <w:sz w:val="24"/>
            <w:szCs w:val="24"/>
          </w:rPr>
          <w:t>.</w:t>
        </w:r>
        <w:r w:rsidRPr="001D0166">
          <w:rPr>
            <w:rStyle w:val="aa"/>
            <w:sz w:val="24"/>
            <w:szCs w:val="24"/>
            <w:lang w:val="en-US"/>
          </w:rPr>
          <w:t>ru</w:t>
        </w:r>
      </w:hyperlink>
      <w:r w:rsidRPr="001D0166">
        <w:rPr>
          <w:sz w:val="24"/>
          <w:szCs w:val="24"/>
        </w:rPr>
        <w:t xml:space="preserve">. – Загл. с экрана. </w:t>
      </w:r>
    </w:p>
    <w:p w:rsidR="00360E51" w:rsidRPr="001D0166" w:rsidRDefault="00360E51" w:rsidP="001D0166">
      <w:pPr>
        <w:pStyle w:val="a3"/>
        <w:spacing w:line="276" w:lineRule="auto"/>
        <w:jc w:val="both"/>
        <w:rPr>
          <w:i/>
          <w:iCs/>
        </w:rPr>
      </w:pPr>
    </w:p>
    <w:p w:rsidR="009C18E9" w:rsidRPr="001D0166" w:rsidRDefault="009C18E9" w:rsidP="001D0166">
      <w:pPr>
        <w:pStyle w:val="3"/>
        <w:numPr>
          <w:ilvl w:val="1"/>
          <w:numId w:val="9"/>
        </w:numPr>
        <w:tabs>
          <w:tab w:val="left" w:pos="426"/>
        </w:tabs>
        <w:spacing w:line="276" w:lineRule="auto"/>
        <w:ind w:left="0" w:firstLine="0"/>
        <w:jc w:val="both"/>
      </w:pPr>
      <w:r w:rsidRPr="001D0166">
        <w:t>Нормативные правовые акты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Конституция Российской Федерации [Электронный ресурс]: офиц. Текст// Консультант Плюс: официальный сайт компании «Консультант Плюс». - Электрон. дан.- 2019. – Режим доступа: </w:t>
      </w:r>
      <w:hyperlink r:id="rId24" w:history="1">
        <w:r w:rsidRPr="001D0166">
          <w:rPr>
            <w:sz w:val="24"/>
            <w:szCs w:val="24"/>
          </w:rPr>
          <w:t>http://www.consultant.ru/popular/cons/?utm_campaign=popular&amp;utm_source=google.adwords&amp;utm_medium=cpc&amp;utm_content=cons&amp;utm_term=sept09&amp;&amp;gclid=CNXH7bL9-rsCFUZY3godCmUAkQ</w:t>
        </w:r>
      </w:hyperlink>
      <w:r w:rsidRPr="001D0166">
        <w:rPr>
          <w:sz w:val="24"/>
          <w:szCs w:val="24"/>
        </w:rPr>
        <w:t>. – Загл. с экрана.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Гражданский кодекс Российской Федерации (ГК РФ) [Электронный ресурс]:    часть четвертая  от  18.12.2006  №230 - ФЗ: принят ГД ФС РФ 24.11.2006: с изм., внесенными </w:t>
      </w:r>
      <w:hyperlink r:id="rId25" w:anchor="dst100057" w:history="1">
        <w:r w:rsidRPr="001D0166">
          <w:rPr>
            <w:sz w:val="24"/>
            <w:szCs w:val="24"/>
          </w:rPr>
          <w:t>Постановлением</w:t>
        </w:r>
      </w:hyperlink>
      <w:r w:rsidRPr="001D0166">
        <w:rPr>
          <w:sz w:val="24"/>
          <w:szCs w:val="24"/>
        </w:rPr>
        <w:t xml:space="preserve"> Конституционного Суда РФ от 13.12.2016 N 28-П // Консультант Плюс: официальный сайт компании «Консультант Плюс». – Электрон. дан. – 2019. – Режим доступа:  </w:t>
      </w:r>
      <w:hyperlink r:id="rId26" w:history="1">
        <w:r w:rsidRPr="001D0166">
          <w:rPr>
            <w:sz w:val="24"/>
            <w:szCs w:val="24"/>
          </w:rPr>
          <w:t>http://www.consultant.ru/popular/gkrf4/</w:t>
        </w:r>
      </w:hyperlink>
      <w:r w:rsidRPr="001D0166">
        <w:rPr>
          <w:sz w:val="24"/>
          <w:szCs w:val="24"/>
        </w:rPr>
        <w:t xml:space="preserve"> . – Загл. с экрана.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Трудовой кодекс Российской Федерации (ТК РФ) [Электронный ресурс]: от 30.12. 2001  № 197-ФЗ: принят ГД ФС РФ 21.12.2001: действующая редакция от 02.08.2019 // Консультант Плюс: официальный сайт компании «Консультант Плюс». – Электрон. дан. – 2019. – Режим доступа: </w:t>
      </w:r>
      <w:hyperlink r:id="rId27" w:history="1">
        <w:r w:rsidRPr="001D0166">
          <w:rPr>
            <w:sz w:val="24"/>
            <w:szCs w:val="24"/>
          </w:rPr>
          <w:t>http://www.consultant.ru/popular/tkrf/?utm_campaign=law_doc&amp;utm_source=google.adwords&amp;utm_medium=cpc&amp;=utm_content=Labor%20Code&amp;gclid=CPW4m8CL-7sCFUhb3godb</w:t>
        </w:r>
      </w:hyperlink>
      <w:r w:rsidRPr="001D0166">
        <w:rPr>
          <w:sz w:val="24"/>
          <w:szCs w:val="24"/>
        </w:rPr>
        <w:t xml:space="preserve">. – Загл. с экрана. 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Кодекс Российской Федерации об административных правонарушениях (КоАП РФ) [Электронный  ресурс]:  от 30.12.2001  № 195-ФЗ: принят ГД ФС РФ 20.12.2001: действующая редакция от 02.08.2019 // Консультант Плюс: официальный сайт компании «Консультант Плюс». – Электрон. дан. – 2019. – Режим доступа: </w:t>
      </w:r>
      <w:hyperlink r:id="rId28" w:history="1">
        <w:r w:rsidRPr="001D0166">
          <w:rPr>
            <w:sz w:val="24"/>
            <w:szCs w:val="24"/>
          </w:rPr>
          <w:t>http://www.consultant.ru/popular/koap/?utm_campaign=law_doc&amp;utm_source=google.adwords&amp;utm_medium=cpc&amp;=utm_content=Code%20of%20Admini</w:t>
        </w:r>
      </w:hyperlink>
      <w:r w:rsidRPr="001D0166">
        <w:rPr>
          <w:sz w:val="24"/>
          <w:szCs w:val="24"/>
        </w:rPr>
        <w:t xml:space="preserve"> – Загл. с экрана.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Гражданский процессуальный кодекс Российской  Федерации (ГПК РФ) [Электронный ресурс]: от 14.11.2002  № 138-ФЗ: принят ГД ФС РФ 23.10.2002: действующая редакция от 26.07.2019 с изм. и доп., вступ. в силу с 01.10.2019 // Консультант Плюс: официальный сайт компании «Консультант Плюс». – Электрон.  дан. – 2019. – Режим доступа:  </w:t>
      </w:r>
      <w:hyperlink r:id="rId29" w:anchor="p63/" w:history="1">
        <w:r w:rsidRPr="001D0166">
          <w:rPr>
            <w:sz w:val="24"/>
            <w:szCs w:val="24"/>
          </w:rPr>
          <w:t>http://www.consultant.ru/popular/gpkrf/8_1.html#p63/</w:t>
        </w:r>
      </w:hyperlink>
      <w:r w:rsidRPr="001D0166">
        <w:rPr>
          <w:sz w:val="24"/>
          <w:szCs w:val="24"/>
        </w:rPr>
        <w:t xml:space="preserve"> . – Загл. с экрана.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О порядке рассмотрения обращений граждан Российской Федерации [Электронный ресурс]: федер. закон:  от  02.05.2006  № 59-ФЗ: принят ГД ФС РФ 21.04.2006:  действующая редакция с изм., внесенными </w:t>
      </w:r>
      <w:hyperlink r:id="rId30" w:anchor="dst100066" w:history="1">
        <w:r w:rsidRPr="001D0166">
          <w:rPr>
            <w:sz w:val="24"/>
            <w:szCs w:val="24"/>
          </w:rPr>
          <w:t>Постановлением</w:t>
        </w:r>
      </w:hyperlink>
      <w:r w:rsidRPr="001D0166">
        <w:rPr>
          <w:sz w:val="24"/>
          <w:szCs w:val="24"/>
        </w:rPr>
        <w:t xml:space="preserve"> Конституционного Суда РФ от 18.07.2012 N 19-П // Консультант Плюс: официальный сайт компании «Консультант Плюс». – Электрон. дан. – 2019. –Режим доступа: </w:t>
      </w:r>
      <w:hyperlink r:id="rId31" w:history="1">
        <w:r w:rsidRPr="001D0166">
          <w:rPr>
            <w:sz w:val="24"/>
            <w:szCs w:val="24"/>
          </w:rPr>
          <w:t>http://www.consultant.ru/document/cons_doc_LAW_148534/</w:t>
        </w:r>
      </w:hyperlink>
      <w:r w:rsidRPr="001D0166">
        <w:rPr>
          <w:sz w:val="24"/>
          <w:szCs w:val="24"/>
        </w:rPr>
        <w:t xml:space="preserve"> . – Загл. с экрана.    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Об образовании в  Российской Федерации [Электронный ресурс]: федер. закон:  от  29.12.2012  № 273-ФЗ: принят ГД ФС РФ 21.12.2012:  действующая редакция от  19.12.2016 // Консультант Плюс: официальный сайт компании «Консультант Плюс». – Электрон. дан. – 2019. – Режим доступа: </w:t>
      </w:r>
      <w:hyperlink r:id="rId32" w:history="1">
        <w:r w:rsidRPr="001D0166">
          <w:rPr>
            <w:sz w:val="24"/>
            <w:szCs w:val="24"/>
          </w:rPr>
          <w:t>http://www.consultant.ru/document/cons_doc_LAW_158523/</w:t>
        </w:r>
      </w:hyperlink>
      <w:r w:rsidRPr="001D0166">
        <w:rPr>
          <w:sz w:val="24"/>
          <w:szCs w:val="24"/>
        </w:rPr>
        <w:t xml:space="preserve"> – Загл. с экрана.  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Основы законодательства Российской Федерации  о культуре  [Электронный ресурс]:  утв. ВС РФ:  от 09.10.1992 № 3612-1: действующая редакция от 18.07.2019 // Консультант Плюс: официальный сайт компании «Консультант Плюс». – Электрон. дан. – 2019. – Режим доступа: </w:t>
      </w:r>
      <w:hyperlink r:id="rId33" w:history="1">
        <w:r w:rsidRPr="001D0166">
          <w:rPr>
            <w:sz w:val="24"/>
            <w:szCs w:val="24"/>
          </w:rPr>
          <w:t>http://www.consultant.ru/document/cons_doc_LAW_162637/</w:t>
        </w:r>
      </w:hyperlink>
      <w:r w:rsidRPr="001D0166">
        <w:rPr>
          <w:sz w:val="24"/>
          <w:szCs w:val="24"/>
        </w:rPr>
        <w:t xml:space="preserve">  – Загл. с экрана.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Обзор судебной практики по делам, связанным с разрешением споров о защите интеллектуальных прав</w:t>
      </w:r>
      <w:r w:rsidR="00F2303A">
        <w:rPr>
          <w:sz w:val="24"/>
          <w:szCs w:val="24"/>
        </w:rPr>
        <w:t xml:space="preserve"> </w:t>
      </w:r>
      <w:r w:rsidRPr="001D0166">
        <w:rPr>
          <w:sz w:val="24"/>
          <w:szCs w:val="24"/>
        </w:rPr>
        <w:t>(утв. Президиумом Верховного Суда РФ 23.09.2015) приложение</w:t>
      </w:r>
    </w:p>
    <w:p w:rsidR="009C18E9" w:rsidRPr="001D0166" w:rsidRDefault="009C18E9" w:rsidP="001D0166">
      <w:pPr>
        <w:widowControl/>
        <w:numPr>
          <w:ilvl w:val="0"/>
          <w:numId w:val="45"/>
        </w:numPr>
        <w:suppressAutoHyphens/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Обзор судебной практики Верховного Суда Российской Федерации N 3 (2016) (утв. Президиумом Верховного Суда РФ 19.10.2016) приложение</w:t>
      </w:r>
    </w:p>
    <w:p w:rsidR="009C18E9" w:rsidRPr="001D0166" w:rsidRDefault="009C18E9" w:rsidP="001D0166">
      <w:pPr>
        <w:pStyle w:val="3"/>
        <w:tabs>
          <w:tab w:val="left" w:pos="426"/>
        </w:tabs>
        <w:spacing w:line="276" w:lineRule="auto"/>
        <w:ind w:left="0"/>
        <w:jc w:val="both"/>
      </w:pPr>
    </w:p>
    <w:p w:rsidR="00273B4E" w:rsidRPr="001D0166" w:rsidRDefault="00273B4E" w:rsidP="001D0166">
      <w:pPr>
        <w:pStyle w:val="3"/>
        <w:numPr>
          <w:ilvl w:val="1"/>
          <w:numId w:val="9"/>
        </w:numPr>
        <w:tabs>
          <w:tab w:val="left" w:pos="426"/>
        </w:tabs>
        <w:spacing w:line="276" w:lineRule="auto"/>
        <w:ind w:left="0" w:firstLine="0"/>
        <w:jc w:val="both"/>
      </w:pPr>
      <w:r w:rsidRPr="001D0166">
        <w:t>Программное обеспечение и информационные справочные</w:t>
      </w:r>
      <w:r w:rsidR="00016FCF">
        <w:t xml:space="preserve"> </w:t>
      </w:r>
      <w:r w:rsidRPr="001D0166">
        <w:t>системы</w:t>
      </w:r>
    </w:p>
    <w:p w:rsidR="00273B4E" w:rsidRPr="001D0166" w:rsidRDefault="00273B4E" w:rsidP="001D0166">
      <w:pPr>
        <w:pStyle w:val="a3"/>
        <w:spacing w:line="276" w:lineRule="auto"/>
        <w:jc w:val="both"/>
      </w:pPr>
      <w:r w:rsidRPr="001D0166">
        <w:rPr>
          <w:u w:val="single"/>
        </w:rPr>
        <w:t>Программное обеспечение</w:t>
      </w:r>
      <w:r w:rsidRPr="001D0166">
        <w:t>:</w:t>
      </w:r>
    </w:p>
    <w:p w:rsidR="00273B4E" w:rsidRPr="001D0166" w:rsidRDefault="00273B4E" w:rsidP="001D0166">
      <w:pPr>
        <w:pStyle w:val="a5"/>
        <w:tabs>
          <w:tab w:val="left" w:pos="1022"/>
        </w:tabs>
        <w:spacing w:line="276" w:lineRule="auto"/>
        <w:ind w:left="0"/>
        <w:jc w:val="both"/>
        <w:rPr>
          <w:i/>
          <w:iCs/>
          <w:sz w:val="24"/>
          <w:szCs w:val="24"/>
        </w:rPr>
      </w:pPr>
      <w:r w:rsidRPr="001D0166">
        <w:rPr>
          <w:i/>
          <w:iCs/>
          <w:sz w:val="24"/>
          <w:szCs w:val="24"/>
        </w:rPr>
        <w:t>лицензионное программное</w:t>
      </w:r>
      <w:r w:rsidR="00016FCF">
        <w:rPr>
          <w:i/>
          <w:iCs/>
          <w:sz w:val="24"/>
          <w:szCs w:val="24"/>
        </w:rPr>
        <w:t xml:space="preserve"> </w:t>
      </w:r>
      <w:r w:rsidRPr="001D0166">
        <w:rPr>
          <w:i/>
          <w:iCs/>
          <w:sz w:val="24"/>
          <w:szCs w:val="24"/>
        </w:rPr>
        <w:t>обеспечение:</w:t>
      </w:r>
    </w:p>
    <w:p w:rsidR="00273B4E" w:rsidRPr="001D0166" w:rsidRDefault="00273B4E" w:rsidP="001D016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Операционная система – MS Windows (10, 8,7,XP)</w:t>
      </w:r>
    </w:p>
    <w:p w:rsidR="00273B4E" w:rsidRPr="001D0166" w:rsidRDefault="00273B4E" w:rsidP="001D016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  <w:lang w:val="en-US"/>
        </w:rPr>
      </w:pPr>
      <w:r w:rsidRPr="001D0166">
        <w:rPr>
          <w:sz w:val="24"/>
          <w:szCs w:val="24"/>
        </w:rPr>
        <w:t>Офисный</w:t>
      </w:r>
      <w:r w:rsidR="00016FCF" w:rsidRPr="00016FCF">
        <w:rPr>
          <w:sz w:val="24"/>
          <w:szCs w:val="24"/>
          <w:lang w:val="en-US"/>
        </w:rPr>
        <w:t xml:space="preserve"> </w:t>
      </w:r>
      <w:r w:rsidRPr="001D0166">
        <w:rPr>
          <w:sz w:val="24"/>
          <w:szCs w:val="24"/>
        </w:rPr>
        <w:t>пакет</w:t>
      </w:r>
      <w:r w:rsidRPr="001D0166">
        <w:rPr>
          <w:sz w:val="24"/>
          <w:szCs w:val="24"/>
          <w:lang w:val="en-US"/>
        </w:rPr>
        <w:t xml:space="preserve"> – Microsoft Office (MS Word, MS Excel, MS Power Point, MSAccess)</w:t>
      </w:r>
    </w:p>
    <w:p w:rsidR="00273B4E" w:rsidRPr="001D0166" w:rsidRDefault="00273B4E" w:rsidP="001D016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  <w:lang w:val="en-US"/>
        </w:rPr>
      </w:pPr>
      <w:r w:rsidRPr="001D0166">
        <w:rPr>
          <w:sz w:val="24"/>
          <w:szCs w:val="24"/>
        </w:rPr>
        <w:t>Антивирус</w:t>
      </w:r>
      <w:r w:rsidRPr="001D0166">
        <w:rPr>
          <w:sz w:val="24"/>
          <w:szCs w:val="24"/>
          <w:lang w:val="en-US"/>
        </w:rPr>
        <w:t xml:space="preserve"> - Kaspersky Endpoint Security </w:t>
      </w:r>
      <w:r w:rsidRPr="001D0166">
        <w:rPr>
          <w:sz w:val="24"/>
          <w:szCs w:val="24"/>
        </w:rPr>
        <w:t>для</w:t>
      </w:r>
      <w:r w:rsidRPr="001D0166">
        <w:rPr>
          <w:sz w:val="24"/>
          <w:szCs w:val="24"/>
          <w:lang w:val="en-US"/>
        </w:rPr>
        <w:t>Windows</w:t>
      </w:r>
    </w:p>
    <w:p w:rsidR="00273B4E" w:rsidRPr="001D0166" w:rsidRDefault="00273B4E" w:rsidP="001D0166">
      <w:pPr>
        <w:pStyle w:val="a3"/>
        <w:tabs>
          <w:tab w:val="left" w:pos="709"/>
        </w:tabs>
        <w:spacing w:line="276" w:lineRule="auto"/>
        <w:jc w:val="both"/>
        <w:rPr>
          <w:lang w:val="en-US"/>
        </w:rPr>
      </w:pPr>
    </w:p>
    <w:p w:rsidR="00273B4E" w:rsidRPr="001D0166" w:rsidRDefault="00273B4E" w:rsidP="001D0166">
      <w:pPr>
        <w:pStyle w:val="a5"/>
        <w:tabs>
          <w:tab w:val="left" w:pos="1022"/>
        </w:tabs>
        <w:spacing w:line="276" w:lineRule="auto"/>
        <w:ind w:left="0"/>
        <w:jc w:val="both"/>
        <w:rPr>
          <w:i/>
          <w:iCs/>
          <w:sz w:val="24"/>
          <w:szCs w:val="24"/>
        </w:rPr>
      </w:pPr>
      <w:r w:rsidRPr="001D0166">
        <w:rPr>
          <w:i/>
          <w:iCs/>
          <w:sz w:val="24"/>
          <w:szCs w:val="24"/>
        </w:rPr>
        <w:t>свободно распространяемое программное</w:t>
      </w:r>
      <w:r w:rsidR="00016FCF">
        <w:rPr>
          <w:i/>
          <w:iCs/>
          <w:sz w:val="24"/>
          <w:szCs w:val="24"/>
        </w:rPr>
        <w:t xml:space="preserve"> </w:t>
      </w:r>
      <w:r w:rsidRPr="001D0166">
        <w:rPr>
          <w:i/>
          <w:iCs/>
          <w:sz w:val="24"/>
          <w:szCs w:val="24"/>
        </w:rPr>
        <w:t>обеспечение:</w:t>
      </w:r>
    </w:p>
    <w:p w:rsidR="00273B4E" w:rsidRPr="001D0166" w:rsidRDefault="00273B4E" w:rsidP="001D0166">
      <w:pPr>
        <w:pStyle w:val="a5"/>
        <w:numPr>
          <w:ilvl w:val="0"/>
          <w:numId w:val="14"/>
        </w:numPr>
        <w:spacing w:line="276" w:lineRule="auto"/>
        <w:ind w:hanging="720"/>
        <w:jc w:val="both"/>
        <w:rPr>
          <w:sz w:val="24"/>
          <w:szCs w:val="24"/>
          <w:lang w:val="en-US"/>
        </w:rPr>
      </w:pPr>
      <w:r w:rsidRPr="001D0166">
        <w:rPr>
          <w:sz w:val="24"/>
          <w:szCs w:val="24"/>
        </w:rPr>
        <w:t>Браузер</w:t>
      </w:r>
      <w:r w:rsidR="00016FCF" w:rsidRPr="00016FCF">
        <w:rPr>
          <w:sz w:val="24"/>
          <w:szCs w:val="24"/>
          <w:lang w:val="en-US"/>
        </w:rPr>
        <w:t xml:space="preserve"> </w:t>
      </w:r>
      <w:r w:rsidRPr="001D0166">
        <w:rPr>
          <w:sz w:val="24"/>
          <w:szCs w:val="24"/>
        </w:rPr>
        <w:t>М</w:t>
      </w:r>
      <w:r w:rsidRPr="001D0166">
        <w:rPr>
          <w:sz w:val="24"/>
          <w:szCs w:val="24"/>
          <w:lang w:val="en-US"/>
        </w:rPr>
        <w:t>ozzila Firefox (Internet</w:t>
      </w:r>
      <w:r w:rsidR="00016FCF" w:rsidRPr="00016FCF">
        <w:rPr>
          <w:sz w:val="24"/>
          <w:szCs w:val="24"/>
          <w:lang w:val="en-US"/>
        </w:rPr>
        <w:t xml:space="preserve"> </w:t>
      </w:r>
      <w:r w:rsidRPr="001D0166">
        <w:rPr>
          <w:sz w:val="24"/>
          <w:szCs w:val="24"/>
          <w:lang w:val="en-US"/>
        </w:rPr>
        <w:t>Explorer)</w:t>
      </w:r>
    </w:p>
    <w:p w:rsidR="00273B4E" w:rsidRPr="001D0166" w:rsidRDefault="00273B4E" w:rsidP="001D016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Программа-архиватор -7-Zip</w:t>
      </w:r>
    </w:p>
    <w:p w:rsidR="00273B4E" w:rsidRPr="001D0166" w:rsidRDefault="00273B4E" w:rsidP="001D016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  <w:lang w:val="en-US"/>
        </w:rPr>
      </w:pPr>
      <w:r w:rsidRPr="001D0166">
        <w:rPr>
          <w:sz w:val="24"/>
          <w:szCs w:val="24"/>
        </w:rPr>
        <w:t>Служебные</w:t>
      </w:r>
      <w:r w:rsidR="00016FCF" w:rsidRPr="00016FCF">
        <w:rPr>
          <w:sz w:val="24"/>
          <w:szCs w:val="24"/>
          <w:lang w:val="en-US"/>
        </w:rPr>
        <w:t xml:space="preserve"> </w:t>
      </w:r>
      <w:r w:rsidRPr="001D0166">
        <w:rPr>
          <w:sz w:val="24"/>
          <w:szCs w:val="24"/>
        </w:rPr>
        <w:t>программы</w:t>
      </w:r>
      <w:r w:rsidRPr="001D0166">
        <w:rPr>
          <w:sz w:val="24"/>
          <w:szCs w:val="24"/>
          <w:lang w:val="en-US"/>
        </w:rPr>
        <w:t xml:space="preserve"> - Adobe Reader, Adobe FlashPlayer</w:t>
      </w:r>
    </w:p>
    <w:p w:rsidR="00273B4E" w:rsidRPr="001D0166" w:rsidRDefault="00273B4E" w:rsidP="001D0166">
      <w:pPr>
        <w:pStyle w:val="a5"/>
        <w:spacing w:line="276" w:lineRule="auto"/>
        <w:ind w:left="0"/>
        <w:jc w:val="both"/>
        <w:rPr>
          <w:sz w:val="24"/>
          <w:szCs w:val="24"/>
          <w:lang w:val="en-US"/>
        </w:rPr>
      </w:pPr>
    </w:p>
    <w:p w:rsidR="00273B4E" w:rsidRPr="001D0166" w:rsidRDefault="00273B4E" w:rsidP="001D0166">
      <w:pPr>
        <w:pStyle w:val="a3"/>
        <w:spacing w:line="276" w:lineRule="auto"/>
        <w:ind w:firstLine="708"/>
        <w:jc w:val="both"/>
        <w:rPr>
          <w:i/>
          <w:iCs/>
        </w:rPr>
      </w:pPr>
      <w:r w:rsidRPr="001D0166">
        <w:rPr>
          <w:i/>
          <w:iCs/>
        </w:rPr>
        <w:t>Базы данных, информационно-справочные и поисковые системы:</w:t>
      </w:r>
    </w:p>
    <w:p w:rsidR="00273B4E" w:rsidRPr="001D0166" w:rsidRDefault="00273B4E" w:rsidP="001D016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Консультант</w:t>
      </w:r>
      <w:r w:rsidR="00016FCF">
        <w:rPr>
          <w:sz w:val="24"/>
          <w:szCs w:val="24"/>
        </w:rPr>
        <w:t xml:space="preserve"> </w:t>
      </w:r>
      <w:r w:rsidRPr="001D0166">
        <w:rPr>
          <w:sz w:val="24"/>
          <w:szCs w:val="24"/>
        </w:rPr>
        <w:t>Плюс</w:t>
      </w:r>
    </w:p>
    <w:p w:rsidR="0070692E" w:rsidRPr="001D0166" w:rsidRDefault="0070692E" w:rsidP="001D016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Гарант</w:t>
      </w:r>
    </w:p>
    <w:p w:rsidR="00273B4E" w:rsidRPr="001D0166" w:rsidRDefault="00273B4E" w:rsidP="001D0166">
      <w:pPr>
        <w:pStyle w:val="a3"/>
        <w:spacing w:line="276" w:lineRule="auto"/>
        <w:jc w:val="both"/>
        <w:rPr>
          <w:i/>
          <w:iCs/>
        </w:rPr>
      </w:pPr>
    </w:p>
    <w:p w:rsidR="00273B4E" w:rsidRPr="001D0166" w:rsidRDefault="00273B4E" w:rsidP="001D0166">
      <w:pPr>
        <w:pStyle w:val="3"/>
        <w:numPr>
          <w:ilvl w:val="0"/>
          <w:numId w:val="9"/>
        </w:numPr>
        <w:tabs>
          <w:tab w:val="left" w:pos="426"/>
        </w:tabs>
        <w:spacing w:line="276" w:lineRule="auto"/>
        <w:ind w:left="0" w:firstLine="0"/>
        <w:jc w:val="both"/>
      </w:pPr>
      <w:r w:rsidRPr="001D0166">
        <w:t>Особенности реализации дисциплины для инвалидов и лиц с ограниченными</w:t>
      </w:r>
      <w:r w:rsidR="00356F9A">
        <w:t xml:space="preserve"> </w:t>
      </w:r>
      <w:r w:rsidRPr="001D0166">
        <w:t>возможностями здоровья.</w:t>
      </w:r>
    </w:p>
    <w:p w:rsidR="00360E51" w:rsidRPr="001D0166" w:rsidRDefault="00273B4E" w:rsidP="001D0166">
      <w:pPr>
        <w:spacing w:line="276" w:lineRule="auto"/>
        <w:ind w:firstLine="426"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273B4E" w:rsidRPr="001D0166" w:rsidRDefault="00273B4E" w:rsidP="001D0166">
      <w:pPr>
        <w:spacing w:line="276" w:lineRule="auto"/>
        <w:ind w:firstLine="426"/>
        <w:jc w:val="both"/>
        <w:rPr>
          <w:sz w:val="24"/>
          <w:szCs w:val="24"/>
        </w:rPr>
      </w:pPr>
      <w:r w:rsidRPr="001D0166">
        <w:rPr>
          <w:sz w:val="24"/>
          <w:szCs w:val="24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для лиц с нарушением зрения задания предлагаются с укрупненным шрифтом, для лиц с нарушением слуха – оценочные средства предоставляются в письменной форме с возможностью замены устного ответа на письменный,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273B4E" w:rsidRPr="001D0166" w:rsidRDefault="00273B4E" w:rsidP="001D0166">
      <w:pPr>
        <w:spacing w:line="276" w:lineRule="auto"/>
        <w:jc w:val="both"/>
        <w:rPr>
          <w:sz w:val="24"/>
          <w:szCs w:val="24"/>
        </w:rPr>
      </w:pPr>
    </w:p>
    <w:p w:rsidR="00273B4E" w:rsidRPr="00356F9A" w:rsidRDefault="00273B4E" w:rsidP="001D0166">
      <w:pPr>
        <w:pStyle w:val="a5"/>
        <w:numPr>
          <w:ilvl w:val="0"/>
          <w:numId w:val="9"/>
        </w:numPr>
        <w:spacing w:line="276" w:lineRule="auto"/>
        <w:ind w:left="426" w:hanging="426"/>
        <w:jc w:val="both"/>
        <w:rPr>
          <w:b/>
          <w:bCs/>
          <w:sz w:val="24"/>
          <w:szCs w:val="24"/>
        </w:rPr>
      </w:pPr>
      <w:r w:rsidRPr="001D0166">
        <w:rPr>
          <w:b/>
          <w:bCs/>
          <w:sz w:val="24"/>
          <w:szCs w:val="24"/>
        </w:rPr>
        <w:t>Перечень ключевых слов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Автор</w:t>
      </w:r>
      <w:r w:rsidRPr="001D0166">
        <w:rPr>
          <w:sz w:val="24"/>
          <w:szCs w:val="24"/>
          <w:shd w:val="clear" w:color="auto" w:fill="FFFFFF"/>
        </w:rPr>
        <w:t> 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</w:rPr>
        <w:t>Объективное право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Акт применения права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bCs/>
          <w:sz w:val="24"/>
          <w:szCs w:val="24"/>
          <w:shd w:val="clear" w:color="auto" w:fill="FFFFFF"/>
        </w:rPr>
        <w:t>Объект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Аналогия закона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  <w:t>Подзаконный нормативный акт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Аналогия права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  <w:t>Права человека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Аудиовизуальное произведение</w:t>
      </w:r>
      <w:r w:rsidRPr="001D0166">
        <w:rPr>
          <w:sz w:val="24"/>
          <w:szCs w:val="24"/>
          <w:shd w:val="clear" w:color="auto" w:fill="FFFFFF"/>
        </w:rPr>
        <w:t> 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</w:rPr>
        <w:t>Право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Архив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356F9A">
        <w:rPr>
          <w:sz w:val="24"/>
          <w:szCs w:val="24"/>
          <w:shd w:val="clear" w:color="auto" w:fill="FFFFFF"/>
        </w:rPr>
        <w:t xml:space="preserve">            </w:t>
      </w:r>
      <w:r w:rsidR="004F2DB0" w:rsidRPr="001D0166">
        <w:rPr>
          <w:sz w:val="24"/>
          <w:szCs w:val="24"/>
        </w:rPr>
        <w:t>Правовое воздействие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sz w:val="24"/>
          <w:szCs w:val="24"/>
          <w:shd w:val="clear" w:color="auto" w:fill="FFFFFF"/>
        </w:rPr>
        <w:t xml:space="preserve">База данных 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</w:rPr>
        <w:t>Правовое регулирование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Гарантии законности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  <w:t>Правонарушение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Государственная</w:t>
      </w:r>
      <w:r w:rsidRPr="001D0166">
        <w:rPr>
          <w:sz w:val="24"/>
          <w:szCs w:val="24"/>
          <w:shd w:val="clear" w:color="auto" w:fill="FFFFFF"/>
        </w:rPr>
        <w:t> </w:t>
      </w:r>
      <w:r w:rsidRPr="001D0166">
        <w:rPr>
          <w:bCs/>
          <w:sz w:val="24"/>
          <w:szCs w:val="24"/>
          <w:shd w:val="clear" w:color="auto" w:fill="FFFFFF"/>
        </w:rPr>
        <w:t>регистрация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</w:rPr>
        <w:t>Правоотношение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sz w:val="24"/>
          <w:szCs w:val="24"/>
          <w:shd w:val="clear" w:color="auto" w:fill="FFFFFF"/>
        </w:rPr>
        <w:t xml:space="preserve">Договор 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</w:rPr>
        <w:t>Предмет правового регулирования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Закон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bCs/>
          <w:sz w:val="24"/>
          <w:szCs w:val="24"/>
          <w:shd w:val="clear" w:color="auto" w:fill="FFFFFF"/>
        </w:rPr>
        <w:t>Произведение искусства</w:t>
      </w:r>
      <w:r w:rsidR="004F2DB0" w:rsidRPr="001D0166">
        <w:rPr>
          <w:sz w:val="24"/>
          <w:szCs w:val="24"/>
          <w:shd w:val="clear" w:color="auto" w:fill="FFFFFF"/>
        </w:rPr>
        <w:t>, </w:t>
      </w:r>
      <w:r w:rsidR="004F2DB0" w:rsidRPr="001D0166">
        <w:rPr>
          <w:bCs/>
          <w:sz w:val="24"/>
          <w:szCs w:val="24"/>
          <w:shd w:val="clear" w:color="auto" w:fill="FFFFFF"/>
        </w:rPr>
        <w:t xml:space="preserve">художественное </w:t>
      </w:r>
      <w:r w:rsidRPr="001D0166">
        <w:rPr>
          <w:sz w:val="24"/>
          <w:szCs w:val="24"/>
        </w:rPr>
        <w:t xml:space="preserve">Законность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bCs/>
          <w:sz w:val="24"/>
          <w:szCs w:val="24"/>
          <w:shd w:val="clear" w:color="auto" w:fill="FFFFFF"/>
        </w:rPr>
        <w:t>произведение</w:t>
      </w:r>
      <w:r w:rsidR="004F2DB0" w:rsidRPr="001D0166">
        <w:rPr>
          <w:sz w:val="24"/>
          <w:szCs w:val="24"/>
          <w:shd w:val="clear" w:color="auto" w:fill="FFFFFF"/>
        </w:rPr>
        <w:t> 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Запрет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  <w:shd w:val="clear" w:color="auto" w:fill="FFFFFF"/>
        </w:rPr>
        <w:t xml:space="preserve">Право на неприкосновенность 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Иск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  <w:t>произведения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color w:val="222222"/>
          <w:sz w:val="24"/>
          <w:szCs w:val="24"/>
          <w:shd w:val="clear" w:color="auto" w:fill="FFFFFF"/>
        </w:rPr>
      </w:pPr>
      <w:r w:rsidRPr="001D0166">
        <w:rPr>
          <w:bCs/>
          <w:color w:val="222222"/>
          <w:sz w:val="24"/>
          <w:szCs w:val="24"/>
          <w:shd w:val="clear" w:color="auto" w:fill="FFFFFF"/>
        </w:rPr>
        <w:t>Исключительное право</w:t>
      </w:r>
      <w:r w:rsidRPr="001D0166">
        <w:rPr>
          <w:color w:val="222222"/>
          <w:sz w:val="24"/>
          <w:szCs w:val="24"/>
          <w:shd w:val="clear" w:color="auto" w:fill="FFFFFF"/>
        </w:rPr>
        <w:t> </w:t>
      </w:r>
      <w:r w:rsidR="004F2DB0" w:rsidRPr="001D0166">
        <w:rPr>
          <w:color w:val="222222"/>
          <w:sz w:val="24"/>
          <w:szCs w:val="24"/>
          <w:shd w:val="clear" w:color="auto" w:fill="FFFFFF"/>
        </w:rPr>
        <w:tab/>
      </w:r>
      <w:r w:rsidR="004F2DB0" w:rsidRPr="001D0166">
        <w:rPr>
          <w:color w:val="222222"/>
          <w:sz w:val="24"/>
          <w:szCs w:val="24"/>
          <w:shd w:val="clear" w:color="auto" w:fill="FFFFFF"/>
        </w:rPr>
        <w:tab/>
      </w:r>
      <w:r w:rsidR="004F2DB0" w:rsidRPr="001D0166">
        <w:rPr>
          <w:color w:val="222222"/>
          <w:sz w:val="24"/>
          <w:szCs w:val="24"/>
          <w:shd w:val="clear" w:color="auto" w:fill="FFFFFF"/>
        </w:rPr>
        <w:tab/>
      </w:r>
      <w:r w:rsidR="004F2DB0" w:rsidRPr="001D0166">
        <w:rPr>
          <w:color w:val="222222"/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>Смежные права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napToGrid w:val="0"/>
          <w:sz w:val="24"/>
          <w:szCs w:val="24"/>
        </w:rPr>
      </w:pPr>
      <w:r w:rsidRPr="001D0166">
        <w:rPr>
          <w:snapToGrid w:val="0"/>
          <w:sz w:val="24"/>
          <w:szCs w:val="24"/>
        </w:rPr>
        <w:t xml:space="preserve">Институт права </w:t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  <w:t>Состав правонарушения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napToGrid w:val="0"/>
          <w:sz w:val="24"/>
          <w:szCs w:val="24"/>
        </w:rPr>
      </w:pPr>
      <w:r w:rsidRPr="001D0166">
        <w:rPr>
          <w:snapToGrid w:val="0"/>
          <w:sz w:val="24"/>
          <w:szCs w:val="24"/>
        </w:rPr>
        <w:t xml:space="preserve">Источники права </w:t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snapToGrid w:val="0"/>
          <w:sz w:val="24"/>
          <w:szCs w:val="24"/>
        </w:rPr>
        <w:tab/>
      </w:r>
      <w:r w:rsidR="004F2DB0" w:rsidRPr="001D0166">
        <w:rPr>
          <w:bCs/>
          <w:sz w:val="24"/>
          <w:szCs w:val="24"/>
          <w:shd w:val="clear" w:color="auto" w:fill="FFFFFF"/>
        </w:rPr>
        <w:t>Срок действия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Лицензионный договор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  <w:t>Субъект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Метод правового регулирования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bCs/>
          <w:sz w:val="24"/>
          <w:szCs w:val="24"/>
          <w:shd w:val="clear" w:color="auto" w:fill="FFFFFF"/>
        </w:rPr>
        <w:t>Соавторство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bCs/>
          <w:sz w:val="24"/>
          <w:szCs w:val="24"/>
          <w:shd w:val="clear" w:color="auto" w:fill="FFFFFF"/>
        </w:rPr>
        <w:t>Музыкальное произведение</w:t>
      </w:r>
      <w:r w:rsidRPr="001D0166">
        <w:rPr>
          <w:sz w:val="24"/>
          <w:szCs w:val="24"/>
          <w:shd w:val="clear" w:color="auto" w:fill="FFFFFF"/>
        </w:rPr>
        <w:t xml:space="preserve">  </w:t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sz w:val="24"/>
          <w:szCs w:val="24"/>
          <w:shd w:val="clear" w:color="auto" w:fill="FFFFFF"/>
        </w:rPr>
        <w:tab/>
      </w:r>
      <w:r w:rsidR="004F2DB0" w:rsidRPr="001D0166">
        <w:rPr>
          <w:bCs/>
          <w:sz w:val="24"/>
          <w:szCs w:val="24"/>
          <w:shd w:val="clear" w:color="auto" w:fill="FFFFFF"/>
        </w:rPr>
        <w:t>Служебное</w:t>
      </w:r>
      <w:r w:rsidR="004F2DB0" w:rsidRPr="001D0166">
        <w:rPr>
          <w:sz w:val="24"/>
          <w:szCs w:val="24"/>
          <w:shd w:val="clear" w:color="auto" w:fill="FFFFFF"/>
        </w:rPr>
        <w:t> </w:t>
      </w:r>
      <w:r w:rsidR="004F2DB0" w:rsidRPr="001D0166">
        <w:rPr>
          <w:bCs/>
          <w:sz w:val="24"/>
          <w:szCs w:val="24"/>
          <w:shd w:val="clear" w:color="auto" w:fill="FFFFFF"/>
        </w:rPr>
        <w:t>произведение</w:t>
      </w:r>
      <w:r w:rsidR="004F2DB0" w:rsidRPr="001D0166">
        <w:rPr>
          <w:sz w:val="24"/>
          <w:szCs w:val="24"/>
          <w:shd w:val="clear" w:color="auto" w:fill="FFFFFF"/>
        </w:rPr>
        <w:t> </w:t>
      </w:r>
    </w:p>
    <w:p w:rsidR="004F2DB0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</w:rPr>
      </w:pPr>
      <w:r w:rsidRPr="001D0166">
        <w:rPr>
          <w:sz w:val="24"/>
          <w:szCs w:val="24"/>
        </w:rPr>
        <w:t xml:space="preserve">Норма права (юридическая норма)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  <w:t>Юридическая обязанность</w:t>
      </w:r>
    </w:p>
    <w:p w:rsidR="0070692E" w:rsidRPr="001D0166" w:rsidRDefault="0070692E" w:rsidP="001D0166">
      <w:pPr>
        <w:adjustRightInd w:val="0"/>
        <w:spacing w:line="276" w:lineRule="auto"/>
        <w:contextualSpacing/>
        <w:jc w:val="both"/>
        <w:rPr>
          <w:sz w:val="24"/>
          <w:szCs w:val="24"/>
          <w:shd w:val="clear" w:color="auto" w:fill="FFFFFF"/>
        </w:rPr>
      </w:pPr>
      <w:r w:rsidRPr="001D0166">
        <w:rPr>
          <w:sz w:val="24"/>
          <w:szCs w:val="24"/>
        </w:rPr>
        <w:t>Нормативный правовой акт</w:t>
      </w:r>
      <w:r w:rsidRPr="001D0166">
        <w:rPr>
          <w:sz w:val="24"/>
          <w:szCs w:val="24"/>
          <w:shd w:val="clear" w:color="auto" w:fill="FFFFFF"/>
        </w:rPr>
        <w:t> 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Pr="001D0166">
        <w:rPr>
          <w:sz w:val="24"/>
          <w:szCs w:val="24"/>
        </w:rPr>
        <w:t xml:space="preserve">Юридическая ответственность Юридическая техника </w:t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="004F2DB0" w:rsidRPr="001D0166">
        <w:rPr>
          <w:sz w:val="24"/>
          <w:szCs w:val="24"/>
        </w:rPr>
        <w:tab/>
      </w:r>
      <w:r w:rsidRPr="001D0166">
        <w:rPr>
          <w:sz w:val="24"/>
          <w:szCs w:val="24"/>
        </w:rPr>
        <w:t>Юридические факты</w:t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pStyle w:val="a3"/>
        <w:spacing w:line="276" w:lineRule="auto"/>
        <w:ind w:right="-83"/>
        <w:jc w:val="both"/>
      </w:pP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  <w:r w:rsidRPr="001D0166">
        <w:tab/>
      </w:r>
    </w:p>
    <w:p w:rsidR="00273B4E" w:rsidRPr="001D0166" w:rsidRDefault="00273B4E" w:rsidP="001D0166">
      <w:pPr>
        <w:spacing w:line="276" w:lineRule="auto"/>
        <w:jc w:val="both"/>
        <w:rPr>
          <w:b/>
          <w:bCs/>
          <w:sz w:val="24"/>
          <w:szCs w:val="24"/>
        </w:rPr>
      </w:pPr>
    </w:p>
    <w:sectPr w:rsidR="00273B4E" w:rsidRPr="001D0166" w:rsidSect="0040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C6D" w:rsidRDefault="00A44C6D" w:rsidP="00481836">
      <w:r>
        <w:separator/>
      </w:r>
    </w:p>
  </w:endnote>
  <w:endnote w:type="continuationSeparator" w:id="0">
    <w:p w:rsidR="00A44C6D" w:rsidRDefault="00A44C6D" w:rsidP="0048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F9A" w:rsidRDefault="00481836" w:rsidP="00356F9A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56F9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56F9A" w:rsidRDefault="00356F9A" w:rsidP="00356F9A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F9A" w:rsidRDefault="00481836" w:rsidP="00356F9A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56F9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E4426">
      <w:rPr>
        <w:rStyle w:val="af0"/>
        <w:noProof/>
      </w:rPr>
      <w:t>10</w:t>
    </w:r>
    <w:r>
      <w:rPr>
        <w:rStyle w:val="af0"/>
      </w:rPr>
      <w:fldChar w:fldCharType="end"/>
    </w:r>
  </w:p>
  <w:p w:rsidR="00356F9A" w:rsidRDefault="00356F9A" w:rsidP="00356F9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C6D" w:rsidRDefault="00A44C6D" w:rsidP="00481836">
      <w:r>
        <w:separator/>
      </w:r>
    </w:p>
  </w:footnote>
  <w:footnote w:type="continuationSeparator" w:id="0">
    <w:p w:rsidR="00A44C6D" w:rsidRDefault="00A44C6D" w:rsidP="0048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42B"/>
    <w:multiLevelType w:val="multilevel"/>
    <w:tmpl w:val="F2BEFF5A"/>
    <w:lvl w:ilvl="0">
      <w:start w:val="1"/>
      <w:numFmt w:val="bullet"/>
      <w:lvlText w:val=""/>
      <w:lvlJc w:val="left"/>
      <w:pPr>
        <w:ind w:left="881" w:hanging="240"/>
      </w:pPr>
      <w:rPr>
        <w:rFonts w:ascii="Symbol" w:hAnsi="Symbol" w:cs="Symbol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1" w15:restartNumberingAfterBreak="0">
    <w:nsid w:val="029965FA"/>
    <w:multiLevelType w:val="hybridMultilevel"/>
    <w:tmpl w:val="6494E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hint="default"/>
        <w:i/>
        <w:iCs/>
        <w:w w:val="100"/>
        <w:sz w:val="23"/>
        <w:szCs w:val="23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</w:rPr>
    </w:lvl>
  </w:abstractNum>
  <w:abstractNum w:abstractNumId="3" w15:restartNumberingAfterBreak="0">
    <w:nsid w:val="07A4427B"/>
    <w:multiLevelType w:val="hybridMultilevel"/>
    <w:tmpl w:val="3DA8D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Times New Roman" w:hAnsi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</w:rPr>
    </w:lvl>
  </w:abstractNum>
  <w:abstractNum w:abstractNumId="5" w15:restartNumberingAfterBreak="0">
    <w:nsid w:val="0BE33AD4"/>
    <w:multiLevelType w:val="hybridMultilevel"/>
    <w:tmpl w:val="29144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1268553F"/>
    <w:multiLevelType w:val="hybridMultilevel"/>
    <w:tmpl w:val="41F84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5F5EAF"/>
    <w:multiLevelType w:val="hybridMultilevel"/>
    <w:tmpl w:val="68840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38D4326"/>
    <w:multiLevelType w:val="hybridMultilevel"/>
    <w:tmpl w:val="1B8AE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</w:rPr>
    </w:lvl>
  </w:abstractNum>
  <w:abstractNum w:abstractNumId="11" w15:restartNumberingAfterBreak="0">
    <w:nsid w:val="1C0C4186"/>
    <w:multiLevelType w:val="hybridMultilevel"/>
    <w:tmpl w:val="158A8E5C"/>
    <w:lvl w:ilvl="0" w:tplc="DB4A5CCE">
      <w:start w:val="52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D655BDA"/>
    <w:multiLevelType w:val="hybridMultilevel"/>
    <w:tmpl w:val="24761CAC"/>
    <w:lvl w:ilvl="0" w:tplc="C600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F3E4535"/>
    <w:multiLevelType w:val="hybridMultilevel"/>
    <w:tmpl w:val="A118BFCA"/>
    <w:lvl w:ilvl="0" w:tplc="93F81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54926"/>
    <w:multiLevelType w:val="hybridMultilevel"/>
    <w:tmpl w:val="F918AF0E"/>
    <w:lvl w:ilvl="0" w:tplc="9A6A6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236338"/>
    <w:multiLevelType w:val="hybridMultilevel"/>
    <w:tmpl w:val="4110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</w:rPr>
    </w:lvl>
  </w:abstractNum>
  <w:abstractNum w:abstractNumId="18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</w:rPr>
    </w:lvl>
  </w:abstractNum>
  <w:abstractNum w:abstractNumId="19" w15:restartNumberingAfterBreak="0">
    <w:nsid w:val="3CE56BCC"/>
    <w:multiLevelType w:val="hybridMultilevel"/>
    <w:tmpl w:val="90B040DA"/>
    <w:lvl w:ilvl="0" w:tplc="E528C60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1E82E3E"/>
    <w:multiLevelType w:val="hybridMultilevel"/>
    <w:tmpl w:val="554EEF1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</w:rPr>
    </w:lvl>
  </w:abstractNum>
  <w:abstractNum w:abstractNumId="23" w15:restartNumberingAfterBreak="0">
    <w:nsid w:val="4BF9596D"/>
    <w:multiLevelType w:val="hybridMultilevel"/>
    <w:tmpl w:val="C56C7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25" w15:restartNumberingAfterBreak="0">
    <w:nsid w:val="53D56A64"/>
    <w:multiLevelType w:val="hybridMultilevel"/>
    <w:tmpl w:val="BB6483B8"/>
    <w:lvl w:ilvl="0" w:tplc="C600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20310"/>
    <w:multiLevelType w:val="hybridMultilevel"/>
    <w:tmpl w:val="1AFE0A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7C33E9"/>
    <w:multiLevelType w:val="hybridMultilevel"/>
    <w:tmpl w:val="81D405A8"/>
    <w:lvl w:ilvl="0" w:tplc="E528C60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2A0F17"/>
    <w:multiLevelType w:val="hybridMultilevel"/>
    <w:tmpl w:val="4178292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4"/>
        <w:szCs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bCs/>
        <w:i w:val="0"/>
        <w:i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bCs/>
        <w:i w:val="0"/>
        <w:iCs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bCs/>
        <w:i w:val="0"/>
        <w:iCs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bCs/>
        <w:i w:val="0"/>
        <w:iCs w:val="0"/>
        <w:sz w:val="24"/>
        <w:szCs w:val="24"/>
      </w:rPr>
    </w:lvl>
  </w:abstractNum>
  <w:abstractNum w:abstractNumId="30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hint="default"/>
        <w:spacing w:val="-2"/>
        <w:w w:val="100"/>
        <w:sz w:val="24"/>
        <w:szCs w:val="24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  <w:szCs w:val="24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31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</w:rPr>
    </w:lvl>
  </w:abstractNum>
  <w:abstractNum w:abstractNumId="32" w15:restartNumberingAfterBreak="0">
    <w:nsid w:val="5F366C24"/>
    <w:multiLevelType w:val="hybridMultilevel"/>
    <w:tmpl w:val="FE0E2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727FB8"/>
    <w:multiLevelType w:val="multilevel"/>
    <w:tmpl w:val="1F3CA8B0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34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iCs/>
        <w:w w:val="100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  <w:szCs w:val="24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</w:rPr>
    </w:lvl>
  </w:abstractNum>
  <w:abstractNum w:abstractNumId="35" w15:restartNumberingAfterBreak="0">
    <w:nsid w:val="6BD3457E"/>
    <w:multiLevelType w:val="hybridMultilevel"/>
    <w:tmpl w:val="4F9C87B2"/>
    <w:lvl w:ilvl="0" w:tplc="F85A3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</w:rPr>
    </w:lvl>
  </w:abstractNum>
  <w:abstractNum w:abstractNumId="37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</w:rPr>
    </w:lvl>
  </w:abstractNum>
  <w:abstractNum w:abstractNumId="39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hint="default"/>
        <w:w w:val="99"/>
        <w:sz w:val="19"/>
        <w:szCs w:val="19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</w:rPr>
    </w:lvl>
  </w:abstractNum>
  <w:abstractNum w:abstractNumId="40" w15:restartNumberingAfterBreak="0">
    <w:nsid w:val="78663DF6"/>
    <w:multiLevelType w:val="multilevel"/>
    <w:tmpl w:val="1F3CA8B0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41" w15:restartNumberingAfterBreak="0">
    <w:nsid w:val="78FF11A2"/>
    <w:multiLevelType w:val="hybridMultilevel"/>
    <w:tmpl w:val="999A1FEE"/>
    <w:lvl w:ilvl="0" w:tplc="BC466F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577F8"/>
    <w:multiLevelType w:val="hybridMultilevel"/>
    <w:tmpl w:val="999A1FEE"/>
    <w:lvl w:ilvl="0" w:tplc="BC466F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541DFC"/>
    <w:multiLevelType w:val="multilevel"/>
    <w:tmpl w:val="1F3CA8B0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44" w15:restartNumberingAfterBreak="0">
    <w:nsid w:val="7BF1238A"/>
    <w:multiLevelType w:val="hybridMultilevel"/>
    <w:tmpl w:val="2096A3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4"/>
  </w:num>
  <w:num w:numId="4">
    <w:abstractNumId w:val="2"/>
  </w:num>
  <w:num w:numId="5">
    <w:abstractNumId w:val="22"/>
  </w:num>
  <w:num w:numId="6">
    <w:abstractNumId w:val="36"/>
  </w:num>
  <w:num w:numId="7">
    <w:abstractNumId w:val="39"/>
  </w:num>
  <w:num w:numId="8">
    <w:abstractNumId w:val="18"/>
  </w:num>
  <w:num w:numId="9">
    <w:abstractNumId w:val="24"/>
  </w:num>
  <w:num w:numId="10">
    <w:abstractNumId w:val="38"/>
  </w:num>
  <w:num w:numId="11">
    <w:abstractNumId w:val="31"/>
  </w:num>
  <w:num w:numId="12">
    <w:abstractNumId w:val="34"/>
  </w:num>
  <w:num w:numId="13">
    <w:abstractNumId w:val="29"/>
  </w:num>
  <w:num w:numId="14">
    <w:abstractNumId w:val="37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1"/>
  </w:num>
  <w:num w:numId="20">
    <w:abstractNumId w:val="44"/>
  </w:num>
  <w:num w:numId="21">
    <w:abstractNumId w:val="1"/>
  </w:num>
  <w:num w:numId="22">
    <w:abstractNumId w:val="5"/>
  </w:num>
  <w:num w:numId="23">
    <w:abstractNumId w:val="17"/>
  </w:num>
  <w:num w:numId="24">
    <w:abstractNumId w:val="20"/>
  </w:num>
  <w:num w:numId="25">
    <w:abstractNumId w:val="41"/>
  </w:num>
  <w:num w:numId="26">
    <w:abstractNumId w:val="42"/>
  </w:num>
  <w:num w:numId="27">
    <w:abstractNumId w:val="28"/>
  </w:num>
  <w:num w:numId="28">
    <w:abstractNumId w:val="15"/>
  </w:num>
  <w:num w:numId="29">
    <w:abstractNumId w:val="35"/>
  </w:num>
  <w:num w:numId="30">
    <w:abstractNumId w:val="43"/>
  </w:num>
  <w:num w:numId="31">
    <w:abstractNumId w:val="8"/>
  </w:num>
  <w:num w:numId="32">
    <w:abstractNumId w:val="27"/>
  </w:num>
  <w:num w:numId="33">
    <w:abstractNumId w:val="19"/>
  </w:num>
  <w:num w:numId="34">
    <w:abstractNumId w:val="16"/>
  </w:num>
  <w:num w:numId="35">
    <w:abstractNumId w:val="3"/>
  </w:num>
  <w:num w:numId="36">
    <w:abstractNumId w:val="33"/>
  </w:num>
  <w:num w:numId="37">
    <w:abstractNumId w:val="40"/>
  </w:num>
  <w:num w:numId="38">
    <w:abstractNumId w:val="9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32"/>
  </w:num>
  <w:num w:numId="42">
    <w:abstractNumId w:val="14"/>
  </w:num>
  <w:num w:numId="43">
    <w:abstractNumId w:val="25"/>
  </w:num>
  <w:num w:numId="44">
    <w:abstractNumId w:val="7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0725"/>
    <w:rsid w:val="00004C9A"/>
    <w:rsid w:val="000120E3"/>
    <w:rsid w:val="00016FCF"/>
    <w:rsid w:val="0002552C"/>
    <w:rsid w:val="0003479A"/>
    <w:rsid w:val="000445AD"/>
    <w:rsid w:val="000549C7"/>
    <w:rsid w:val="00075724"/>
    <w:rsid w:val="000865EA"/>
    <w:rsid w:val="000A20F8"/>
    <w:rsid w:val="000A3FBF"/>
    <w:rsid w:val="000A6556"/>
    <w:rsid w:val="000B6D1F"/>
    <w:rsid w:val="000C15F8"/>
    <w:rsid w:val="000C5DB9"/>
    <w:rsid w:val="000C7B16"/>
    <w:rsid w:val="000E2BA2"/>
    <w:rsid w:val="00124F8D"/>
    <w:rsid w:val="001348B2"/>
    <w:rsid w:val="00145D2E"/>
    <w:rsid w:val="00146BFE"/>
    <w:rsid w:val="00151DCB"/>
    <w:rsid w:val="00163D72"/>
    <w:rsid w:val="001739F5"/>
    <w:rsid w:val="00182176"/>
    <w:rsid w:val="00197081"/>
    <w:rsid w:val="001B1D32"/>
    <w:rsid w:val="001C4E0A"/>
    <w:rsid w:val="001D0166"/>
    <w:rsid w:val="001D58AB"/>
    <w:rsid w:val="001D6636"/>
    <w:rsid w:val="001F07C2"/>
    <w:rsid w:val="001F5EF7"/>
    <w:rsid w:val="00214029"/>
    <w:rsid w:val="00215CBA"/>
    <w:rsid w:val="00257340"/>
    <w:rsid w:val="00273B4E"/>
    <w:rsid w:val="00276213"/>
    <w:rsid w:val="002860E6"/>
    <w:rsid w:val="002969F1"/>
    <w:rsid w:val="00300725"/>
    <w:rsid w:val="00301900"/>
    <w:rsid w:val="00316DDE"/>
    <w:rsid w:val="003210C3"/>
    <w:rsid w:val="00356F9A"/>
    <w:rsid w:val="00360C33"/>
    <w:rsid w:val="00360E51"/>
    <w:rsid w:val="00374E05"/>
    <w:rsid w:val="00386B8D"/>
    <w:rsid w:val="003926CE"/>
    <w:rsid w:val="003A07FE"/>
    <w:rsid w:val="003E7DAB"/>
    <w:rsid w:val="004030CF"/>
    <w:rsid w:val="0040328C"/>
    <w:rsid w:val="00407D20"/>
    <w:rsid w:val="004129C2"/>
    <w:rsid w:val="0042722F"/>
    <w:rsid w:val="00450CF1"/>
    <w:rsid w:val="00470744"/>
    <w:rsid w:val="00481836"/>
    <w:rsid w:val="00482EA4"/>
    <w:rsid w:val="00483F66"/>
    <w:rsid w:val="0048567A"/>
    <w:rsid w:val="00496789"/>
    <w:rsid w:val="004A19A3"/>
    <w:rsid w:val="004A20DD"/>
    <w:rsid w:val="004B7D38"/>
    <w:rsid w:val="004D4D2F"/>
    <w:rsid w:val="004E2D64"/>
    <w:rsid w:val="004F1960"/>
    <w:rsid w:val="004F2DB0"/>
    <w:rsid w:val="00510D40"/>
    <w:rsid w:val="00526083"/>
    <w:rsid w:val="00536ECE"/>
    <w:rsid w:val="005526AF"/>
    <w:rsid w:val="005A0DB3"/>
    <w:rsid w:val="005E4426"/>
    <w:rsid w:val="005F4B6C"/>
    <w:rsid w:val="00600569"/>
    <w:rsid w:val="0062262A"/>
    <w:rsid w:val="0069056A"/>
    <w:rsid w:val="006A5927"/>
    <w:rsid w:val="006C3C2D"/>
    <w:rsid w:val="006D03B7"/>
    <w:rsid w:val="0070692E"/>
    <w:rsid w:val="00712A22"/>
    <w:rsid w:val="0074351C"/>
    <w:rsid w:val="00785F87"/>
    <w:rsid w:val="0079524B"/>
    <w:rsid w:val="007C6393"/>
    <w:rsid w:val="008167CD"/>
    <w:rsid w:val="00844EC8"/>
    <w:rsid w:val="008463E9"/>
    <w:rsid w:val="00890406"/>
    <w:rsid w:val="008B7312"/>
    <w:rsid w:val="008F3B60"/>
    <w:rsid w:val="008F45C2"/>
    <w:rsid w:val="00957E62"/>
    <w:rsid w:val="00980B5F"/>
    <w:rsid w:val="00995DA0"/>
    <w:rsid w:val="009B7304"/>
    <w:rsid w:val="009C18E9"/>
    <w:rsid w:val="009C2E70"/>
    <w:rsid w:val="009F5131"/>
    <w:rsid w:val="00A33E11"/>
    <w:rsid w:val="00A44C6D"/>
    <w:rsid w:val="00A5419F"/>
    <w:rsid w:val="00A61C9C"/>
    <w:rsid w:val="00A64C10"/>
    <w:rsid w:val="00A855FB"/>
    <w:rsid w:val="00A908D9"/>
    <w:rsid w:val="00A96018"/>
    <w:rsid w:val="00AA59D1"/>
    <w:rsid w:val="00AA5A79"/>
    <w:rsid w:val="00AD0710"/>
    <w:rsid w:val="00AE05FA"/>
    <w:rsid w:val="00AE5F63"/>
    <w:rsid w:val="00B2420C"/>
    <w:rsid w:val="00B326BE"/>
    <w:rsid w:val="00B46A83"/>
    <w:rsid w:val="00B46CCB"/>
    <w:rsid w:val="00B577FE"/>
    <w:rsid w:val="00B63FA0"/>
    <w:rsid w:val="00B7246E"/>
    <w:rsid w:val="00B8305A"/>
    <w:rsid w:val="00B84893"/>
    <w:rsid w:val="00BC6775"/>
    <w:rsid w:val="00C23F77"/>
    <w:rsid w:val="00C2519E"/>
    <w:rsid w:val="00C75ED9"/>
    <w:rsid w:val="00C90E46"/>
    <w:rsid w:val="00C96A70"/>
    <w:rsid w:val="00CB5BDA"/>
    <w:rsid w:val="00CC3A7B"/>
    <w:rsid w:val="00D14CF2"/>
    <w:rsid w:val="00D16A90"/>
    <w:rsid w:val="00D23459"/>
    <w:rsid w:val="00D55EDB"/>
    <w:rsid w:val="00D668E1"/>
    <w:rsid w:val="00D72D29"/>
    <w:rsid w:val="00D758DE"/>
    <w:rsid w:val="00D96D7E"/>
    <w:rsid w:val="00DB1108"/>
    <w:rsid w:val="00DB38DB"/>
    <w:rsid w:val="00DC7AC5"/>
    <w:rsid w:val="00DD3A1C"/>
    <w:rsid w:val="00DE34C1"/>
    <w:rsid w:val="00DE77B0"/>
    <w:rsid w:val="00DF7977"/>
    <w:rsid w:val="00E20815"/>
    <w:rsid w:val="00E32D43"/>
    <w:rsid w:val="00E664DF"/>
    <w:rsid w:val="00E87C73"/>
    <w:rsid w:val="00EC1672"/>
    <w:rsid w:val="00F21044"/>
    <w:rsid w:val="00F2303A"/>
    <w:rsid w:val="00F32E59"/>
    <w:rsid w:val="00F33A15"/>
    <w:rsid w:val="00F503AE"/>
    <w:rsid w:val="00F633CB"/>
    <w:rsid w:val="00F65011"/>
    <w:rsid w:val="00F664F6"/>
    <w:rsid w:val="00F72375"/>
    <w:rsid w:val="00F72C73"/>
    <w:rsid w:val="00F74A6D"/>
    <w:rsid w:val="00F8302A"/>
    <w:rsid w:val="00F8435F"/>
    <w:rsid w:val="00FA09E4"/>
    <w:rsid w:val="00FD6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BF74F8-5734-46E6-AA6A-A8E3BD69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72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10D40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99"/>
    <w:qFormat/>
    <w:rsid w:val="00300725"/>
    <w:pPr>
      <w:ind w:left="881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10D40"/>
    <w:rPr>
      <w:rFonts w:ascii="Calibri Light" w:hAnsi="Calibri Light" w:cs="Calibri Light"/>
      <w:color w:val="2E74B5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30072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300725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table" w:customStyle="1" w:styleId="TableNormal1">
    <w:name w:val="Table Normal1"/>
    <w:uiPriority w:val="99"/>
    <w:semiHidden/>
    <w:rsid w:val="00300725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00725"/>
    <w:rPr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30072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300725"/>
    <w:pPr>
      <w:ind w:left="881"/>
    </w:pPr>
    <w:rPr>
      <w:sz w:val="20"/>
      <w:szCs w:val="20"/>
    </w:rPr>
  </w:style>
  <w:style w:type="paragraph" w:customStyle="1" w:styleId="TableParagraph">
    <w:name w:val="Table Paragraph"/>
    <w:basedOn w:val="a"/>
    <w:uiPriority w:val="99"/>
    <w:rsid w:val="00300725"/>
  </w:style>
  <w:style w:type="table" w:styleId="a7">
    <w:name w:val="Table Grid"/>
    <w:basedOn w:val="a1"/>
    <w:uiPriority w:val="99"/>
    <w:rsid w:val="0030072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uiPriority w:val="99"/>
    <w:qFormat/>
    <w:rsid w:val="00124F8D"/>
    <w:rPr>
      <w:i/>
      <w:iCs/>
      <w:color w:val="auto"/>
    </w:rPr>
  </w:style>
  <w:style w:type="character" w:styleId="a9">
    <w:name w:val="Strong"/>
    <w:uiPriority w:val="99"/>
    <w:qFormat/>
    <w:rsid w:val="000C7B16"/>
    <w:rPr>
      <w:b/>
      <w:bCs/>
    </w:rPr>
  </w:style>
  <w:style w:type="character" w:customStyle="1" w:styleId="apple-converted-space">
    <w:name w:val="apple-converted-space"/>
    <w:basedOn w:val="a0"/>
    <w:uiPriority w:val="99"/>
    <w:rsid w:val="000445AD"/>
  </w:style>
  <w:style w:type="character" w:styleId="aa">
    <w:name w:val="Hyperlink"/>
    <w:uiPriority w:val="99"/>
    <w:rsid w:val="00004C9A"/>
    <w:rPr>
      <w:color w:val="0563C1"/>
      <w:u w:val="single"/>
    </w:rPr>
  </w:style>
  <w:style w:type="character" w:customStyle="1" w:styleId="s19">
    <w:name w:val="s19"/>
    <w:uiPriority w:val="99"/>
    <w:rsid w:val="00B577FE"/>
  </w:style>
  <w:style w:type="character" w:customStyle="1" w:styleId="a6">
    <w:name w:val="Абзац списка Знак"/>
    <w:link w:val="a5"/>
    <w:uiPriority w:val="34"/>
    <w:locked/>
    <w:rsid w:val="00B577FE"/>
    <w:rPr>
      <w:rFonts w:ascii="Times New Roman" w:hAnsi="Times New Roman" w:cs="Times New Roman"/>
      <w:lang w:eastAsia="ru-RU"/>
    </w:rPr>
  </w:style>
  <w:style w:type="paragraph" w:styleId="ab">
    <w:name w:val="Body Text Indent"/>
    <w:basedOn w:val="a"/>
    <w:link w:val="ac"/>
    <w:uiPriority w:val="99"/>
    <w:rsid w:val="00B577FE"/>
    <w:pPr>
      <w:autoSpaceDE/>
      <w:autoSpaceDN/>
      <w:spacing w:after="120"/>
      <w:ind w:left="283" w:firstLine="400"/>
      <w:jc w:val="both"/>
    </w:pPr>
    <w:rPr>
      <w:sz w:val="24"/>
      <w:szCs w:val="24"/>
    </w:rPr>
  </w:style>
  <w:style w:type="character" w:customStyle="1" w:styleId="ac">
    <w:name w:val="Основной текст с отступом Знак"/>
    <w:link w:val="ab"/>
    <w:uiPriority w:val="99"/>
    <w:locked/>
    <w:rsid w:val="00B577FE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577FE"/>
    <w:pPr>
      <w:autoSpaceDE/>
      <w:autoSpaceDN/>
      <w:spacing w:after="120" w:line="480" w:lineRule="auto"/>
      <w:ind w:left="283" w:firstLine="40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B577F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uiPriority w:val="99"/>
    <w:rsid w:val="00B577FE"/>
    <w:pPr>
      <w:widowControl/>
      <w:autoSpaceDE/>
      <w:autoSpaceDN/>
      <w:spacing w:line="360" w:lineRule="auto"/>
      <w:jc w:val="center"/>
    </w:pPr>
    <w:rPr>
      <w:b/>
      <w:bCs/>
      <w:sz w:val="28"/>
      <w:szCs w:val="28"/>
    </w:rPr>
  </w:style>
  <w:style w:type="paragraph" w:styleId="31">
    <w:name w:val="Body Text 3"/>
    <w:basedOn w:val="a"/>
    <w:link w:val="32"/>
    <w:uiPriority w:val="99"/>
    <w:semiHidden/>
    <w:rsid w:val="00483F6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483F6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483F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rsid w:val="00483F6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section">
    <w:name w:val="psection"/>
    <w:basedOn w:val="a"/>
    <w:uiPriority w:val="99"/>
    <w:rsid w:val="00483F6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483F66"/>
    <w:pPr>
      <w:widowControl/>
      <w:autoSpaceDE/>
      <w:autoSpaceDN/>
      <w:ind w:left="720"/>
      <w:jc w:val="both"/>
    </w:pPr>
    <w:rPr>
      <w:sz w:val="28"/>
      <w:szCs w:val="28"/>
    </w:rPr>
  </w:style>
  <w:style w:type="paragraph" w:customStyle="1" w:styleId="b">
    <w:name w:val="Обычнbй"/>
    <w:uiPriority w:val="99"/>
    <w:rsid w:val="00483F66"/>
    <w:pPr>
      <w:widowControl w:val="0"/>
      <w:autoSpaceDE w:val="0"/>
      <w:autoSpaceDN w:val="0"/>
      <w:jc w:val="both"/>
    </w:pPr>
    <w:rPr>
      <w:rFonts w:ascii="Times New Roman" w:eastAsia="Times New Roman" w:hAnsi="Times New Roman"/>
    </w:rPr>
  </w:style>
  <w:style w:type="paragraph" w:styleId="22">
    <w:name w:val="Body Text 2"/>
    <w:basedOn w:val="a"/>
    <w:link w:val="23"/>
    <w:uiPriority w:val="99"/>
    <w:rsid w:val="00483F66"/>
    <w:pPr>
      <w:widowControl/>
      <w:autoSpaceDE/>
      <w:autoSpaceDN/>
      <w:spacing w:after="120" w:line="480" w:lineRule="auto"/>
    </w:pPr>
    <w:rPr>
      <w:rFonts w:ascii="Calibri" w:hAnsi="Calibri" w:cs="Calibri"/>
    </w:rPr>
  </w:style>
  <w:style w:type="character" w:customStyle="1" w:styleId="23">
    <w:name w:val="Основной текст 2 Знак"/>
    <w:link w:val="22"/>
    <w:uiPriority w:val="99"/>
    <w:locked/>
    <w:rsid w:val="00483F66"/>
    <w:rPr>
      <w:rFonts w:ascii="Calibri" w:hAnsi="Calibri" w:cs="Calibri"/>
      <w:lang w:eastAsia="ru-RU"/>
    </w:rPr>
  </w:style>
  <w:style w:type="character" w:customStyle="1" w:styleId="fontstyle01">
    <w:name w:val="fontstyle01"/>
    <w:uiPriority w:val="99"/>
    <w:rsid w:val="000865E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DE34C1"/>
    <w:rPr>
      <w:rFonts w:ascii="Calibri" w:hAnsi="Calibri" w:cs="Calibri"/>
      <w:color w:val="000000"/>
      <w:sz w:val="28"/>
      <w:szCs w:val="28"/>
    </w:rPr>
  </w:style>
  <w:style w:type="paragraph" w:styleId="ae">
    <w:name w:val="footer"/>
    <w:basedOn w:val="a"/>
    <w:link w:val="af"/>
    <w:rsid w:val="001D0166"/>
    <w:pPr>
      <w:tabs>
        <w:tab w:val="center" w:pos="4677"/>
        <w:tab w:val="right" w:pos="9355"/>
      </w:tabs>
      <w:adjustRightInd w:val="0"/>
    </w:pPr>
    <w:rPr>
      <w:rFonts w:ascii="Arial" w:hAnsi="Arial" w:cs="Arial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1D0166"/>
    <w:rPr>
      <w:rFonts w:ascii="Arial" w:eastAsia="Times New Roman" w:hAnsi="Arial" w:cs="Arial"/>
    </w:rPr>
  </w:style>
  <w:style w:type="character" w:styleId="af0">
    <w:name w:val="page number"/>
    <w:basedOn w:val="a0"/>
    <w:rsid w:val="001D0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kemguki.ru/index.php?page=book&amp;id=276968" TargetMode="External"/><Relationship Id="rId18" Type="http://schemas.openxmlformats.org/officeDocument/2006/relationships/hyperlink" Target="http://biblioclub.ru/index.php?page=book&amp;id=459298" TargetMode="External"/><Relationship Id="rId26" Type="http://schemas.openxmlformats.org/officeDocument/2006/relationships/hyperlink" Target="http://www.consultant.ru/popular/gkrf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odeks.ru" TargetMode="Externa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edu2020.kemgik.ru/course/view.php?id=4139" TargetMode="External"/><Relationship Id="rId17" Type="http://schemas.openxmlformats.org/officeDocument/2006/relationships/hyperlink" Target="http://biblioclub.kemguki.ru/index.php?page=book&amp;id=63558" TargetMode="External"/><Relationship Id="rId25" Type="http://schemas.openxmlformats.org/officeDocument/2006/relationships/hyperlink" Target="http://www.consultant.ru/document/cons_doc_LAW_208711/" TargetMode="External"/><Relationship Id="rId33" Type="http://schemas.openxmlformats.org/officeDocument/2006/relationships/hyperlink" Target="http://www.consultant.ru/document/cons_doc_LAW_162637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_red&amp;id=495842" TargetMode="External"/><Relationship Id="rId20" Type="http://schemas.openxmlformats.org/officeDocument/2006/relationships/hyperlink" Target="http://garant/ru" TargetMode="External"/><Relationship Id="rId29" Type="http://schemas.openxmlformats.org/officeDocument/2006/relationships/hyperlink" Target="http://www.consultant.ru/popular/gpkrf/8_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.kemgik.ru/course/view.php?id=1715&amp;notifyeditingon=1" TargetMode="External"/><Relationship Id="rId24" Type="http://schemas.openxmlformats.org/officeDocument/2006/relationships/hyperlink" Target="http://www.consultant.ru/popular/cons/?utm_campaign=popular&amp;utm_source=google.adwords&amp;utm_medium=cpc&amp;utm_content=cons&amp;utm_term=sept09&amp;&amp;gclid=CNXH7bL9-rsCFUZY3godCmUAkQ" TargetMode="External"/><Relationship Id="rId32" Type="http://schemas.openxmlformats.org/officeDocument/2006/relationships/hyperlink" Target="http://www.consultant.ru/document/cons_doc_LAW_15852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46575" TargetMode="External"/><Relationship Id="rId23" Type="http://schemas.openxmlformats.org/officeDocument/2006/relationships/hyperlink" Target="http://biblioclub.ru" TargetMode="External"/><Relationship Id="rId28" Type="http://schemas.openxmlformats.org/officeDocument/2006/relationships/hyperlink" Target="http://www.consultant.ru/popular/koap/?utm_campaign=law_doc&amp;utm_source=google.adwords&amp;utm_medium=cpc&amp;=utm_content=Code%20of%20Admini" TargetMode="External"/><Relationship Id="rId10" Type="http://schemas.openxmlformats.org/officeDocument/2006/relationships/hyperlink" Target="http://yandex.ru/clck/redir/AiuY0DBWFJ4ePaEse6rgeAjgs2pI3DW99KUdgowt9XvqxGyo_rnZJsE05JF-e-D-lKQjSf51xQdVB9hghUNCBvDOOMabZzUwE7Tta_UszyXoLfPWUh4a0F99OPxLUPmIaN7PnZIFa89UixLfSkAWvSjFS_T-Io2FqVcxDENHBoPeWJxJ4oJ68nmuZ2xqbkUqr4Fz4l7WO0A?data=UlNrNmk5WktYejR0eWJFYk1Ldmtxc005UzJLSURLN3pMV2t5SXRjemhEb1lncnVnaHdib0dyZVlHNS1STlViVmlscG1aZmZWeW5zRXVBdmVLLUV3SDFKOUZmZ3JzbXJCd3R1MDBST09WckE&amp;b64e=2&amp;sign=1e81c8576a7a82b3c0bdc0b87fce0e8c&amp;keyno=8&amp;l10n=ru&amp;i=6" TargetMode="External"/><Relationship Id="rId19" Type="http://schemas.openxmlformats.org/officeDocument/2006/relationships/hyperlink" Target="http://consultant.ru" TargetMode="External"/><Relationship Id="rId31" Type="http://schemas.openxmlformats.org/officeDocument/2006/relationships/hyperlink" Target="http://www.consultant.ru/document/cons_doc_LAW_14853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kemguki.ru/" TargetMode="External"/><Relationship Id="rId14" Type="http://schemas.openxmlformats.org/officeDocument/2006/relationships/hyperlink" Target="http://biblioclub.ru/index.php?page=book&amp;id=495777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://www.consultant.ru/popular/tkrf/?utm_campaign=law_doc&amp;utm_source=google.adwords&amp;utm_medium=cpc&amp;=utm_content=Labor%20Code&amp;gclid=CPW4m8CL-7sCFUhb3godb" TargetMode="External"/><Relationship Id="rId30" Type="http://schemas.openxmlformats.org/officeDocument/2006/relationships/hyperlink" Target="http://www.consultant.ru/document/cons_doc_LAW_133199/" TargetMode="External"/><Relationship Id="rId35" Type="http://schemas.openxmlformats.org/officeDocument/2006/relationships/theme" Target="theme/theme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14</Pages>
  <Words>4161</Words>
  <Characters>23720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Сергеева</cp:lastModifiedBy>
  <cp:revision>72</cp:revision>
  <dcterms:created xsi:type="dcterms:W3CDTF">2019-04-16T14:39:00Z</dcterms:created>
  <dcterms:modified xsi:type="dcterms:W3CDTF">2024-09-25T04:56:00Z</dcterms:modified>
</cp:coreProperties>
</file>